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заключение сделок по закупке и реализации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настоящего договора Агент обязуется по поручению Принципала за вознаграждение совершить от своего имени и за счет Принципала юридические и иные действия, заключить с третьими лицами сделки по закупке и/или реализации ________________________________________________ продукции (далее – «Товар»). Ассортимент, марка закупаемого и/или реализуемого Товара, объемы товарных потоков, цены, сроки закупки\реализации Товара, другие условия сделок согласовываются Сторонами дополнительно в поручениях Агенту.</w:t>
      </w:r>
    </w:p>
    <w:p>
      <w:pPr>
        <w:spacing w:before="0" w:after="150" w:line="290" w:lineRule="auto"/>
      </w:pPr>
      <w:r>
        <w:rPr>
          <w:color w:val="333333"/>
        </w:rPr>
        <w:t xml:space="preserve">1.2. По договору, заключенному Агентом с третьими лицами от своего имени и за счет Принципала, приобретает права и становится обязанным Агент, хотя бы Принципал и был назван в таких договорах или вступил с третьими лицами в непосредственные отношения по исполнению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предметом настоящего соглашения Агент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охраняет коммерческие, финансовые и другие интересы Принципала; </w:t>
      </w:r>
    </w:p>
    <w:p>
      <w:pPr>
        <w:spacing w:before="0" w:after="150" w:line="290" w:lineRule="auto"/>
      </w:pPr>
      <w:r>
        <w:rPr>
          <w:color w:val="333333"/>
        </w:rPr>
        <w:t xml:space="preserve">2.1.2. заключает от своего имени договоры на закупку/реализацию Товара;</w:t>
      </w:r>
    </w:p>
    <w:p>
      <w:pPr>
        <w:spacing w:before="0" w:after="150" w:line="290" w:lineRule="auto"/>
      </w:pPr>
      <w:r>
        <w:rPr>
          <w:color w:val="333333"/>
        </w:rPr>
        <w:t xml:space="preserve">2.1.3. строго придерживается директив Принципала в отношении условий сделок и расчетов по ним;</w:t>
      </w:r>
    </w:p>
    <w:p>
      <w:pPr>
        <w:spacing w:before="0" w:after="150" w:line="290" w:lineRule="auto"/>
      </w:pPr>
      <w:r>
        <w:rPr>
          <w:color w:val="333333"/>
        </w:rPr>
        <w:t xml:space="preserve">2.1.4. немедленно информировать Принципала об изменении условий сделок либо об обстоятельствах, влияющих на их исполнение.</w:t>
      </w:r>
    </w:p>
    <w:p>
      <w:pPr>
        <w:spacing w:before="0" w:after="150" w:line="290" w:lineRule="auto"/>
      </w:pPr>
      <w:r>
        <w:rPr>
          <w:color w:val="333333"/>
        </w:rPr>
        <w:t xml:space="preserve">2.1.5. обязуется не заключать с третьими лицами аналогичных Агентских договоров;</w:t>
      </w:r>
    </w:p>
    <w:p>
      <w:pPr>
        <w:spacing w:before="0" w:after="150" w:line="290" w:lineRule="auto"/>
      </w:pPr>
      <w:r>
        <w:rPr>
          <w:color w:val="333333"/>
        </w:rPr>
        <w:t xml:space="preserve">2.1.6. предоставляет Принципалу отчеты об исполнении им настоящего Договора в сроки, согласованные сторонами, с приложением необходимых доказательств расходов, производимых им;</w:t>
      </w:r>
    </w:p>
    <w:p>
      <w:pPr>
        <w:spacing w:before="0" w:after="150" w:line="290" w:lineRule="auto"/>
      </w:pPr>
      <w:r>
        <w:rPr>
          <w:color w:val="333333"/>
        </w:rPr>
        <w:t xml:space="preserve">2.1.7. оказывать содействие Принципалу в проведении переговоров с третьими лицами и участвовать в согласовании условий сделок.</w:t>
      </w:r>
    </w:p>
    <w:p>
      <w:pPr>
        <w:spacing w:before="0" w:after="150" w:line="290" w:lineRule="auto"/>
      </w:pPr>
      <w:r>
        <w:rPr>
          <w:color w:val="333333"/>
        </w:rPr>
        <w:t xml:space="preserve">2.2. В соответствии с предметом настоящего соглашения Принципал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четко и своевременно информировать Агента о своих требованиях, касающихся условий выполнения последним юридических и иных действий, условий заключения сделок, путем направления Поручений;</w:t>
      </w:r>
    </w:p>
    <w:p>
      <w:pPr>
        <w:spacing w:before="0" w:after="150" w:line="290" w:lineRule="auto"/>
      </w:pPr>
      <w:r>
        <w:rPr>
          <w:color w:val="333333"/>
        </w:rPr>
        <w:t xml:space="preserve">2.2.2. немедленно давать Агенту указания по порядку выполнения сделок в случае изменения условий их исполнения или появления обстоятельств, влияющих на их исполнение;</w:t>
      </w:r>
    </w:p>
    <w:p>
      <w:pPr>
        <w:spacing w:before="0" w:after="150" w:line="290" w:lineRule="auto"/>
      </w:pPr>
      <w:r>
        <w:rPr>
          <w:color w:val="333333"/>
        </w:rPr>
        <w:t xml:space="preserve">2.2.3. наделять Агента необходимыми средствами для закупки Товара;</w:t>
      </w:r>
    </w:p>
    <w:p>
      <w:pPr>
        <w:spacing w:before="0" w:after="150" w:line="290" w:lineRule="auto"/>
      </w:pPr>
      <w:r>
        <w:rPr>
          <w:color w:val="333333"/>
        </w:rPr>
        <w:t xml:space="preserve">2.2.4. принимает представленные Агентом отчеты;</w:t>
      </w:r>
    </w:p>
    <w:p>
      <w:pPr>
        <w:spacing w:before="0" w:after="150" w:line="290" w:lineRule="auto"/>
      </w:pPr>
      <w:r>
        <w:rPr>
          <w:color w:val="333333"/>
        </w:rPr>
        <w:t xml:space="preserve">2.2.5. своевременно и полностью выплатить Агенту вознаграждение, размер которого согласовывается Сторонами дополнительно, а также оплатить Агенту расходы, понесенные последним в связи с исполнением поручений Принципала;</w:t>
      </w:r>
    </w:p>
    <w:p>
      <w:pPr>
        <w:spacing w:before="0" w:after="150" w:line="290" w:lineRule="auto"/>
      </w:pPr>
      <w:r>
        <w:rPr>
          <w:color w:val="333333"/>
        </w:rPr>
        <w:t xml:space="preserve">2.2.6. передавать Агенту поручения о поиске определенного контрагента, совместно с Агентом изыскивать пути улучшения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Принципал направляет Агенту письменное поручение о заключении договора с третьими лицами на закупку либо реализацию Товара с указанием всех необходимых условий сделки, после чего Агент обязан немедленно начать работу по выполнению поручения Принципала. Поручение может быть дано Принципалом путем использования почтовой, телеграфной, телетайпной, телефонной, электронной, факсимильной и иной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3.2. Выполнив поручение, Агент направляет Принципалу отчет о проделанной работе, с указанием всех условий и сумм закупленного/реализованного Товара, а также документы, подтверждающие произведенные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3.3. Отчеты, Агента о проделанной работе составляются и направляются Принципалу в течении ________ календарных дней по итогам исполненного поручения либо до ________ числа месяца, следующего за отчетным.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наличии возражений по отчетам Принципал сообщает о них Агенту в течение ________ дней со дня получения отчета. При отсутствии возражений в указанный срок отчет считается принятым и одобренным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3.5. Поручение Принципала и Отчет Агента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Вознаграждение Агента выплачивается по итогам утверждения Принципалом отчета об исполнении поручения. Размер вознаграждения согласовывается сторонами дополнительно, путем направления Агенту отдельного поручения Принципала и (или) заключения дополнительного соглашения к настоящему Договору о порядке и условиях (размере) агентского вознаграждения, либо, при отсутствии возражения Агента, устанавливается Принципалом и сообщается Агенту в основном поручении. Расчеты с Агентом могут производиться как в денежной форме, так и путем передачи ценных бумаг, векселей.</w:t>
      </w:r>
    </w:p>
    <w:p>
      <w:pPr>
        <w:spacing w:before="0" w:after="150" w:line="290" w:lineRule="auto"/>
      </w:pPr>
      <w:r>
        <w:rPr>
          <w:color w:val="333333"/>
        </w:rPr>
        <w:t xml:space="preserve">4.2. Право на получение (выплату) вознаграждения по итогам выполненного поручения возникает у Агента после утверждения отчета Принципалом в сроки, согласованные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4.3. Принципал обязуется возместить Агенту все необходимые расходы по организации транспортировки Товара железнодорожным и иным транспортом, по организации хранения Товара, а также иные расходы, понесенные Агентом при выполнении поручения Принципала.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нарушившая свои обязательства по настоящему договору должна без промедления устранить нарушения или принять меры к устранению последствий. В случае невыполнения обязанностей Стороны несут имущественную ответственность.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возникновении убытков вследствие ненадлежащего исполнения данного соглашения виновная сторона несет ответственность в размере нестоящего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5.3. Все споры по настоящему соглашению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невозможности урегулирования возможных споров по настоящему соглашению или в связи с ним путем переговоров такие споры будут рассмотрены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При наступлении обстоятельств невозможности полного или частичного исполнения любой из Сторон обязательств по настоящему соглашению, а именно: пожара, стихийных бедствий, аварий, войны, военных операций любого характера, блокады, забастовки, запрета и ограничений на импортно-экспортные операции, распоряжений и запретов государственных органов или других, не зависящих от сторон обстоятельств, срок исполнения отодвигаются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для которой создалась невозможность исполнения обязанностей по настоящему соглашению вследствие обстоятельств непреодолимой силы, должна не позднее 5 календарных дней по их наступлении, уведомить другую сторону о предполагаемом сроке действия и прекращении вышеуказанных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Сторонами и будет действовать до «___» _____________ 2016г. Срок его действия автоматически продлевается на аналогичный срок при условии, что ни одна из сторон не уведомит другую об отказе от Договора за ________________________ до даты прекращения его действия. 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расторгнут в ________________________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7.3. Все приложения к настоящему договору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будет считаться прекратившим свое действия после урегулирования всех расчетов между Принципалом и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на русском языке, в двух экземплярах,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http://dbsd.ru/contracts/agency-contract/962.html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2016-03-03T18:25:26+03:00</dcterms:created>
  <dcterms:modified xsi:type="dcterms:W3CDTF">2016-03-03T18:25:26+03:00</dcterms:modified>
  <dc:title/>
  <dc:description/>
  <dc:subject/>
  <cp:keywords/>
  <cp:category/>
</cp:coreProperties>
</file>