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ДИЛЕРСКИЙ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продажу предметов искусства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Дилер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передает Дилеру неисключительное право на продажу произведений изобразительного и/или декоративного искусства (далее – Предметы искусства). Перечень предметов искусства, цены и условия оплаты оговариваются в приложениях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Дилер проводит продажу предметов искусства от своего имени и за свой счет.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ДИЛЕРА</w:t>
      </w:r>
    </w:p>
    <w:p>
      <w:pPr>
        <w:spacing w:before="0" w:after="150" w:line="290" w:lineRule="auto"/>
      </w:pPr>
      <w:r>
        <w:rPr>
          <w:color w:val="333333"/>
        </w:rPr>
        <w:t xml:space="preserve">2.1. Дилер обязуется разместить информацию об авторе и предметах искусства, а также изображения продаваемых предметов искусства на страницах сайта ________________________ в течении ________ дней с момента получения соответствующих материалов от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2.2. Дилер обязуется рекламировать художника и его творчество имеющимися у него средствами и за свой счет. Для этого Дилер имеет право использовать предоставленную Продавцом информацию. </w:t>
      </w:r>
    </w:p>
    <w:p>
      <w:pPr>
        <w:spacing w:before="0" w:after="150" w:line="290" w:lineRule="auto"/>
      </w:pPr>
      <w:r>
        <w:rPr>
          <w:color w:val="333333"/>
        </w:rPr>
        <w:t xml:space="preserve">2.3. Дилер имеет право самостоятельно назначать цены, но, в любом случае, цена не должна быть ниже согласованной с Продавцом цены на предмет искусства. </w:t>
      </w:r>
    </w:p>
    <w:p>
      <w:pPr>
        <w:spacing w:before="0" w:after="150" w:line="290" w:lineRule="auto"/>
      </w:pPr>
      <w:r>
        <w:rPr>
          <w:color w:val="333333"/>
        </w:rPr>
        <w:t xml:space="preserve">2.4. Дилер имеет право самостоятельно снять предмет искусства с 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2.5. Дилер обязуется уведомлять Продавца о начале и окончании переговоров с потенциальными покупателями предметов искусства.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ПРОДАВЦА</w:t>
      </w:r>
    </w:p>
    <w:p>
      <w:pPr>
        <w:spacing w:before="0" w:after="150" w:line="290" w:lineRule="auto"/>
      </w:pPr>
      <w:r>
        <w:rPr>
          <w:color w:val="333333"/>
        </w:rPr>
        <w:t xml:space="preserve">3.1. Продавец обязуется предоставить необходимые для размещения информации материалы по п.2.1 в течении ________ дней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Продавец имеет право самостоятельно распоряжаться предметом искусства в период действия настоящего Договора. Действие настоящего пункта приостанавливается на время проведения переговоров Дилера с потенциальным покупателем. Продавец вправе сократить время проведения переговоров по конкретному предмету искусства до ________ дней, о чем он обязан уведомить Дилера.</w:t>
      </w:r>
    </w:p>
    <w:p>
      <w:pPr>
        <w:spacing w:before="0" w:after="150" w:line="290" w:lineRule="auto"/>
      </w:pPr>
      <w:r>
        <w:rPr>
          <w:color w:val="333333"/>
        </w:rPr>
        <w:t xml:space="preserve">3.3. Продавец имеет право снять предмет искусства с продажи. При этом он обязан уведомить Дилера не менее чем за одни сутки до фактического снятия предмета искусства с продажи.Действие настоящего пункта приостанавливается на время проведения переговоров Дилера с потенциальным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3.4. Продавец обязуется передать предмет искусства Дилеру по акту в случае получения соответствующего уведомления от Дилера.</w:t>
      </w:r>
    </w:p>
    <w:p>
      <w:pPr>
        <w:spacing w:before="0" w:after="150" w:line="290" w:lineRule="auto"/>
      </w:pPr>
      <w:r>
        <w:rPr>
          <w:color w:val="333333"/>
        </w:rPr>
        <w:t xml:space="preserve">3.5. Продавец обязуется предоставить Дилеру свою контактную информацию (e-mail, телефон) для связи с ним в любой момент времени в период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3.6. Продавец обязуется не давать свою контактную информацию на страницах других интернет-ресурсов (кроме интернет-ресурсов, требующих регистрации), включая персональный сайт художника (если сайт есть). В качестве контактного e-mail может быть указан электронный адрес галереи. В этом случае Дилер обязан информировать Продавца обо всех письмах, направляемых на имя художника.</w:t>
      </w:r>
    </w:p>
    <w:p>
      <w:pPr>
        <w:spacing w:before="0" w:after="150" w:line="290" w:lineRule="auto"/>
      </w:pPr>
      <w:r>
        <w:rPr>
          <w:color w:val="333333"/>
        </w:rPr>
        <w:t xml:space="preserve">3.7. Продавец обязуется в случае необходимости предоставить разрешение Минкультуры РФ, необходимое для таможенного оформления предмета искусства при вывозе его за пределы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несут ответственность по настоящему Договору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УВЕДОМЛЕНИЯ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заключен сроком на один год. Договор считается пролонгированным еще на год, если ни одна из сторон письменно не уведомила другую сторону о противном.</w:t>
      </w:r>
    </w:p>
    <w:p>
      <w:pPr>
        <w:spacing w:before="0" w:after="150" w:line="290" w:lineRule="auto"/>
      </w:pPr>
      <w:r>
        <w:rPr>
          <w:color w:val="333333"/>
        </w:rPr>
        <w:t xml:space="preserve">5.2. Уведомления по настоящему Договору могут направляться в письменном виде, по электронной почте, либо по факсу.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Дилер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Дилер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http://dbsd.ru/contracts/agency-contract/1678.html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2016-03-03T18:14:01+03:00</dcterms:created>
  <dcterms:modified xsi:type="dcterms:W3CDTF">2016-03-03T18:14:01+03:00</dcterms:modified>
  <dc:title/>
  <dc:description/>
  <dc:subject/>
  <cp:keywords/>
  <cp:category/>
</cp:coreProperties>
</file>