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ДВИЖИМОГО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обязуется </w:t>
      </w:r>
      <w:r>
        <w:rPr>
          <w:color w:val="333333"/>
          <w:b/>
        </w:rPr>
        <w:t xml:space="preserve">предоставить во временное владение и пользование</w:t>
      </w:r>
      <w:r>
        <w:rPr>
          <w:color w:val="333333"/>
        </w:rPr>
        <w:t xml:space="preserve">, а Арендатор принять, оплатить и своевременно возвратить следующее </w:t>
      </w:r>
      <w:r>
        <w:rPr>
          <w:color w:val="333333"/>
          <w:b/>
        </w:rPr>
        <w:t xml:space="preserve">движимое имущество вместе со всеми его принадлежностями и документацией, необходимой для его использования (далее – Имущество)</w:t>
      </w:r>
      <w:r>
        <w:rPr>
          <w:color w:val="333333"/>
        </w:rPr>
        <w:t xml:space="preserve">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Имущества по акту приема-передачи. Акт приема-передачи подписывается Сторонами и является неотъемлемой частью настоящего Договора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Арендатор обязуется возвратить Имущество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Имущества, являются собственностью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1.4. Имущество, переданное в аренду, является собственностью Арендодателя, что подтверждается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Арендодатель гарантирует, что Имущество не заложено, не арестовано, не обременено правами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ПРЕДОСТАВЛЕНИЯ И ВОЗВРАТА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Арендодатель обязан предоставить Имущество в исправном состоянии, с приложением всей необходимой документации. Подготовка Имущества к передаче Арендатору осуществляется за счет Арендодателя. Возврат Имущества осуществляется за счет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обязан вывезти Имущество со склада Арендодателя и возвратить его своими силами и за свой счет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Арендатор не вправе (вариант: вправе) передавать взятое в аренду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Арендатор вправе за свой счет и с письменного согласия Арендодателя производить неотделимые улучшения Имущества. В этом случае Арендатор имеет право на возмещение стоимости этих улучшений.</w:t>
      </w:r>
    </w:p>
    <w:p>
      <w:pPr>
        <w:spacing w:before="0" w:after="150" w:line="290" w:lineRule="auto"/>
      </w:pPr>
      <w:r>
        <w:rPr>
          <w:color w:val="333333"/>
        </w:rPr>
        <w:t xml:space="preserve">2.5. При возврате Имущества его осмотр и проверка производятся в присутствии представителя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2.6. При возврате Имущества Арендатор вправе изъять произведенные им отделимые улучшения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2.7. Арендатор обязан застраховать Имущество в установленном законодательством Российской Федерации порядке в ________________________ срок с момента подписания настоящего Договора Сторонами. Копия (копии) страхового полиса представляется Арендодателю в ________________________ срок с момента заключения договора страхования. Расходы, связанные с уплатой платежей по страхованию, возлагаются на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2.8.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</w:t>
      </w:r>
    </w:p>
    <w:p>
      <w:pPr>
        <w:spacing w:before="0" w:after="150" w:line="290" w:lineRule="auto"/>
      </w:pPr>
      <w:r>
        <w:rPr>
          <w:color w:val="333333"/>
        </w:rPr>
        <w:t xml:space="preserve">3.1. Сумма арендной платы за Имущество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выплачивается Арендодателю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ДЕЙСТВИЯ,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подписания Сторонами и действует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4.3. Срок нахождения Имущества в аренде исчисляется со дня подписания акта приема-передачи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4.4.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РФ. Вносимые дополнения и изменения рассматриваются Сторонами в ________________________ срок и оформляются дополнительными соглашениями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САНКЦИИ</w:t>
      </w:r>
    </w:p>
    <w:p>
      <w:pPr>
        <w:spacing w:before="0" w:after="150" w:line="290" w:lineRule="auto"/>
      </w:pPr>
      <w:r>
        <w:rPr>
          <w:color w:val="333333"/>
        </w:rPr>
        <w:t xml:space="preserve">5.1. За просрочку выплаты арендной платы в установленный настоящим Договором срок Арендатор уплачивает Арендодателю пеню в размере ________%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невозврате Имущества в течение ________ дней со дня окончания срока действия Договора Арендатор уплачивает Арендодателю ________-кратную стоимость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ЗАКЛЮЧИТЕЛЬНАЯ ЧАСТЬ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К Договору прилагаются: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http://dbsd.ru/contracts/lease-contract/151.html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2016-03-03T18:36:28+03:00</dcterms:created>
  <dcterms:modified xsi:type="dcterms:W3CDTF">2016-03-03T18:36:28+03:00</dcterms:modified>
  <dc:title/>
  <dc:description/>
  <dc:subject/>
  <cp:keywords/>
  <cp:category/>
</cp:coreProperties>
</file>