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предоставление в аренду оборудования локально вычислительной техники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Арендодатель поручает, а Арендатор принимает на себя выполнение следующего вида услуг: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в аренду оборудования локальной вычислительной сети.</w:t>
      </w:r>
    </w:p>
    <w:p>
      <w:pPr>
        <w:spacing w:before="0" w:after="150" w:line="290" w:lineRule="auto"/>
      </w:pPr>
      <w:r>
        <w:rPr>
          <w:color w:val="333333"/>
        </w:rPr>
        <w:t xml:space="preserve">1.2. Сроки выполнения услуг: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Арендатору в пользование оборудование и системное программное обеспечение локальной вычислительной сети (ЛВС) персональных компьютеров в исправном состоянии, комплектно и с необходимой документацией.</w:t>
      </w:r>
    </w:p>
    <w:p>
      <w:pPr>
        <w:spacing w:before="0" w:after="150" w:line="290" w:lineRule="auto"/>
      </w:pPr>
      <w:r>
        <w:rPr>
          <w:color w:val="333333"/>
        </w:rPr>
        <w:t xml:space="preserve">2.1.2. Проводить системно-техническое обслуживание оборудования, входящего в состав ЛВС, включающее: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2.1.3. Проводить работы качественно и в строгом соответствии с установленными нормами, техническими требованиями, инструкциями и другими руководящими документами по системно-техническому обслуживанию средств ЛВС.</w:t>
      </w:r>
    </w:p>
    <w:p>
      <w:pPr>
        <w:spacing w:before="0" w:after="150" w:line="290" w:lineRule="auto"/>
      </w:pPr>
      <w:r>
        <w:rPr>
          <w:color w:val="333333"/>
        </w:rPr>
        <w:t xml:space="preserve">2.1.4. Ознакомить Арендатора с правилами технической эксплуатации средств ЛВС и при необходимости направить своего специалиста для проведения инструктажа на месте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помещение для размещения оборудования ЛВС, обеспечить необходимые условия для эксплуатации ЛВС, обеспечить необходимое энергопитание и качественное заземление для указанного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2.2.2. За месяц до получения в аренду оборудования и средств ЛВС согласовать с Арендодателем схему размещения оборудования, расположения розеток электропитания и разводки информационного и питающего кабеля.</w:t>
      </w:r>
    </w:p>
    <w:p>
      <w:pPr>
        <w:spacing w:before="0" w:after="150" w:line="290" w:lineRule="auto"/>
      </w:pPr>
      <w:r>
        <w:rPr>
          <w:color w:val="333333"/>
        </w:rPr>
        <w:t xml:space="preserve">2.2.3. Принять средства ЛВС, обеспечивать эффективное пользование по их прямому назначению, в соответствии с технической документацией соблюдать надлежащий режим эксплуатации, правила эксплуатации и хранения полученного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2.2.4. Обеспечить доступ к работе на оборудовании ЛВС только лиц, прошедших специальную подготовку или инструктаж в Учебном центре Арендодателя и имеющих удостоверение о своей подготовке.</w:t>
      </w:r>
    </w:p>
    <w:p>
      <w:pPr>
        <w:spacing w:before="0" w:after="150" w:line="290" w:lineRule="auto"/>
      </w:pPr>
      <w:r>
        <w:rPr>
          <w:color w:val="333333"/>
        </w:rPr>
        <w:t xml:space="preserve">2.2.5. Своевременно возвратить оборудование ЛВС вместе с технической документацией в исправном состоянии, полностью комплектным.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Арендодатель имеет право знакомиться с условиями эксплуатации Арендатором локальной вычислительной сети, продолжительностью ее загрузки. Арендатор предоставляет Арендодателю всю интересующую его информацию по данному вопросу.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выхода из строя оборудования персональных компьютеров Арендатор обязан в кратчайший срок, технически возможный, устранить повреждения или заменить вышедшее из строя оборудование другим. Стоимость запасных частей возмещается по фактическим затратам.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Арендодатель не вправе передавать взятое в аренду оборудование в пользование (субаренду) другим организациям и самостоятельно осуществлять перестановку и перекоммутацию оборудования ЛВС.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выполняемых Арендатором работ определяется расчетными калькуляциями, составленными исходя из действующих нормативов и в соответствии с протоколом соглашения договорной отпускной стоимости (приложение №1 и №2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сумма договора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Порядок расчетов устанавливается следующий: расчеты производятся ежеквартально путем оплаты счета, выставленного Арендодателем в адрес Арендатора на основании оформленных в установленном порядке актов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ПРЕДОСТАВЛЕНИЯ И ВОЗВРАТА ОБОРУДОВАНИЯ И СРЕДСТВ ЛВС</w:t>
      </w:r>
    </w:p>
    <w:p>
      <w:pPr>
        <w:spacing w:before="0" w:after="150" w:line="290" w:lineRule="auto"/>
      </w:pPr>
      <w:r>
        <w:rPr>
          <w:color w:val="333333"/>
        </w:rPr>
        <w:t xml:space="preserve">4.1. Предоставление оборудования и средств ЛВС в аренду оформляется двусторонним актом.</w:t>
      </w:r>
    </w:p>
    <w:p>
      <w:pPr>
        <w:spacing w:before="0" w:after="150" w:line="290" w:lineRule="auto"/>
      </w:pPr>
      <w:r>
        <w:rPr>
          <w:color w:val="333333"/>
        </w:rPr>
        <w:t xml:space="preserve">4.2. Возврат оборудования локальной вычислительной сети должен быть произведен в сроки, указанные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4.3. При досрочном возврате средств ЛВС Арендатор производит оплату за полный месяц независимо от даты возврата.</w:t>
      </w:r>
    </w:p>
    <w:p>
      <w:pPr>
        <w:spacing w:before="0" w:after="150" w:line="290" w:lineRule="auto"/>
      </w:pPr>
      <w:r>
        <w:rPr>
          <w:color w:val="333333"/>
        </w:rPr>
        <w:t xml:space="preserve">4.4. При возврате средств ЛВС проверка комплектности и технический осмотр их производится в присутствии представителя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возврата некомплектного или неисправного оборудования ЛВС составляется двусторонний акт, служащий основанием для предъявления претензий.</w:t>
      </w:r>
    </w:p>
    <w:p>
      <w:pPr>
        <w:spacing w:before="0" w:after="150" w:line="290" w:lineRule="auto"/>
      </w:pPr>
      <w:r>
        <w:rPr>
          <w:color w:val="333333"/>
        </w:rPr>
        <w:t xml:space="preserve">4.6. Претензии предъявляются в двухмесячный срок со дня подписания акта.</w:t>
      </w:r>
    </w:p>
    <w:p>
      <w:pPr>
        <w:spacing w:before="0" w:after="150" w:line="290" w:lineRule="auto"/>
      </w:pPr>
      <w:r>
        <w:rPr>
          <w:color w:val="333333"/>
        </w:rPr>
        <w:t xml:space="preserve">4.7. При отказе Арендатора подписать акт об этом делается отметка в акте. Акт в этом случае составляется с участием компетентного представителя общественности Арендодателя или компетентного представителя другого предприятия (организации). Этот акт также является основанием для предъявления претензий.</w:t>
      </w:r>
    </w:p>
    <w:p>
      <w:pPr>
        <w:spacing w:before="0" w:after="150" w:line="290" w:lineRule="auto"/>
      </w:pPr>
      <w:r>
        <w:rPr>
          <w:color w:val="333333"/>
        </w:rPr>
        <w:t xml:space="preserve">4.8. При неоплате аренды в течение ________ дней заказ аннулируется, и Арендодатель вправе передать заказанное оборудование ЛВС другой организации.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СТОРОН. ПОРЯДОК РАСТОРЖЕНИЯ ДОГОВОРА И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расторгнут досрочно по взаимному согласию сторон с предупреждением другой стороны за три месяца до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нарушении установленных договором сроков выполнения взаимных обязанностей виновная сторона уплачивает другой стороне за каждый день просрочки пеню в размере ________% фактической стоимости не сданного в срок оборудования и средств ЛВС и возмещают друг другу убытки в сумме, не покрытой неустойкой.</w:t>
      </w:r>
    </w:p>
    <w:p>
      <w:pPr>
        <w:spacing w:before="0" w:after="150" w:line="290" w:lineRule="auto"/>
      </w:pPr>
      <w:r>
        <w:rPr>
          <w:color w:val="333333"/>
        </w:rPr>
        <w:t xml:space="preserve">5.3. За уклонение от оплаты услуг Арендатор уплачивает Арендодателю штраф в размере ________% суммы, от уплаты которой неустойкой.</w:t>
      </w:r>
    </w:p>
    <w:p>
      <w:pPr>
        <w:spacing w:before="0" w:after="150" w:line="290" w:lineRule="auto"/>
      </w:pPr>
      <w:r>
        <w:rPr>
          <w:color w:val="333333"/>
        </w:rPr>
        <w:t xml:space="preserve">5.4. При возврате оборудования по вине Арендатора поврежденным или с нарушением комплектности Арендатор помимо возмещения стоимости недостающих частей и расходов по ремонту уплачивает Арендодателю штраф в размере ________% стоимости поврежденного оборудования (некомплектного).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выхода из строя оборудования ЛВС по вине Арендатора взимается штраф в размере ________% стоимости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5.6. Арендатор несет имущественную ответственность за сохранность переданного в пользование оборудования. В случае уничтожения (продажи) оборудования Арендатор уплачивает его стоимость в ________________________ размере.</w:t>
      </w:r>
    </w:p>
    <w:p>
      <w:pPr>
        <w:spacing w:before="0" w:after="150" w:line="290" w:lineRule="auto"/>
      </w:pPr>
      <w:r>
        <w:rPr>
          <w:color w:val="333333"/>
        </w:rPr>
        <w:t xml:space="preserve">5.7. Споры по договору разрешаются в органах арбитражного суда по установленной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договора устанавливается с «___» _____________ 2016г. по «___» _____________ 2016г.. Договор считается пролонгированным на следующий срок, если одна из сторон не заявит о его расторжении за месяц до окончания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Для разрешения всех вопросов, связанных с выполнением услуг и для подписания актов ответственными представителями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Арендодателя: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 Арендатора: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составляется в двух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6.4. Все оформленные и подписанные экземпляры договора имеют одинаковую юридическую силу.</w:t>
      </w:r>
    </w:p>
    <w:p>
      <w:r>
        <w:rPr>
          <w:color w:val="333333"/>
        </w:rPr>
        <w:t xml:space="preserve">Приложения: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Протокол соглашения договорной цены на использование оборудования ЛВС (Приложение №1 к договору).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Расчет стоимости работ (Приложение №2 к договору).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Состав оборудования ЛВС (Приложение №3 к договору).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2016-03-03T18:36:33+03:00</dcterms:created>
  <dcterms:modified xsi:type="dcterms:W3CDTF">2016-03-03T18:36:33+03:00</dcterms:modified>
  <dc:title/>
  <dc:description/>
  <dc:subject/>
  <cp:keywords/>
  <cp:category/>
</cp:coreProperties>
</file>