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нежелых встроенных помещений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предоставляет, а Арендатор принимает в субаренду нежилые встроенные помещения, расположенные в здании по адресу: ________________________, ________________________ (далее – Объект), для организации в нем деятельности в соответствии с уставом. Общая площадь сдаваемых в субаренду помещений составляет ________ кв. м. Схема расположения Объекта приведена в Приложении №1 к настоящему договору, которое является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действует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Арендодатель утрачивает право пользования Объектом на весь срок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Арендодатель гарантирует, что Объект не продан, не заложен, в споре и под арестом не состоит, в субаренду не сдан, не обременен иным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1.5. Арендодатель владеет Объектом на правах арендатора на основании договора аренды №________ от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Арендодатель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Арендатору Объект не позднее пяти дней с даты вступления договора в силу по акту сдачи-приемки. Указанный акт подписывается уполномоченными представителями Сторон, прилагается к договору и является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2.1.2. В месячный срок рассматривать обращения Арендатора по вопросам изменения назначения Объекта, а также его ремонта и переоборудования.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2.1.3. Немедленно, как только ему самому станет известно,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ремонт, в соответствии с утвержденным планом капитального ремонта или о его ликвидации по градостроительным соображениям.</w:t>
      </w:r>
    </w:p>
    <w:p>
      <w:pPr>
        <w:spacing w:before="0" w:after="150" w:line="290" w:lineRule="auto"/>
      </w:pPr>
      <w:r>
        <w:rPr>
          <w:color w:val="333333"/>
        </w:rPr>
        <w:t xml:space="preserve">2.1.4. Предоставить в пользование Арендатора ________ прямых городских номеров телефонов.</w:t>
      </w:r>
    </w:p>
    <w:p>
      <w:pPr>
        <w:spacing w:before="0" w:after="150" w:line="290" w:lineRule="auto"/>
      </w:pPr>
      <w:r>
        <w:rPr>
          <w:color w:val="333333"/>
        </w:rPr>
        <w:t xml:space="preserve">2.1.5. Предоставить Арендатору необходимые документы для оформления юридического адреса на арендуемый по настоящему договору Объект.</w:t>
      </w:r>
    </w:p>
    <w:p>
      <w:pPr>
        <w:spacing w:before="0" w:after="150" w:line="290" w:lineRule="auto"/>
      </w:pPr>
      <w:r>
        <w:rPr>
          <w:color w:val="333333"/>
        </w:rPr>
        <w:t xml:space="preserve">2.1.6. Своевременно оплачивать арендную плату по договору аренды №________ от «___» _____________ 2016 года, а также плату за коммунальные услуги и телефон.</w:t>
      </w:r>
    </w:p>
    <w:p>
      <w:pPr>
        <w:spacing w:before="0" w:after="150" w:line="290" w:lineRule="auto"/>
      </w:pPr>
      <w:r>
        <w:rPr>
          <w:color w:val="333333"/>
        </w:rPr>
        <w:t xml:space="preserve">2.1.7. Не ограничивать каким-либо образом права Арендатора по пользованию Объектом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РФ 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 Объект в соответствии с его назначением, указанным в п.1.1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Своевременно и полностью выплачивать Арендодателю субарендную плату, установленную договором и последующими изменениями и дополнениями к нему, а также налог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2.2.3. Своевременно, исключительно по письменному разрешению Арендодателя, за свой счет, своими силами и материалами в сроки, согласованные с Арендодателем, производить текущий и косметический ремонт Объекта. При выполнении каждого этапа указанных работ Арендатор в течение ________ дней представляет Арендодателю письменный отчет.</w:t>
      </w:r>
    </w:p>
    <w:p>
      <w:pPr>
        <w:spacing w:before="0" w:after="150" w:line="290" w:lineRule="auto"/>
      </w:pPr>
      <w:r>
        <w:rPr>
          <w:color w:val="333333"/>
        </w:rPr>
        <w:t xml:space="preserve">2.2.4. Обеспечить сохранность инженерных сетей, коммуникаций и оборудования на Объекте.</w:t>
      </w:r>
    </w:p>
    <w:p>
      <w:pPr>
        <w:spacing w:before="0" w:after="150" w:line="290" w:lineRule="auto"/>
      </w:pPr>
      <w:r>
        <w:rPr>
          <w:color w:val="333333"/>
        </w:rPr>
        <w:t xml:space="preserve">2.2.5. Не производить на Объекте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2.2.6. Соблюдать в арендуемых помещениях требования санитарно-эпидемиологических станций, Госпожарнадзора, а также отраслевых правил и норм, действующих в отношении видов деятельности Арендатора и арендуемого им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2.2.7.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2.2.8. Содержать Объект и прилегающую к нему территорию в надлежащем санитарном состоянии, а также постоянно поддерживать в надлежащем состоянии фасады здания.</w:t>
      </w:r>
    </w:p>
    <w:p>
      <w:pPr>
        <w:spacing w:before="0" w:after="150" w:line="290" w:lineRule="auto"/>
      </w:pPr>
      <w:r>
        <w:rPr>
          <w:color w:val="333333"/>
        </w:rPr>
        <w:t xml:space="preserve">2.2.9.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2.2.10. Своевременно производить оплату счетов Арендодателя за коммунальные услуги и телефоны, установленные на Объекте (в том числе междугородные переговоры).</w:t>
      </w:r>
    </w:p>
    <w:p>
      <w:pPr>
        <w:spacing w:before="0" w:after="150" w:line="290" w:lineRule="auto"/>
      </w:pPr>
      <w:r>
        <w:rPr>
          <w:color w:val="333333"/>
        </w:rPr>
        <w:t xml:space="preserve">2.2.11.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Арендодателя. Заключение Арендатором таких договоров или совершение им таких сделок без указанного разрешения является основанием для расторжения договора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2.2.12. Обеспечивать представителям Арендодателя и балансодержателя беспрепятственный доступ на Объект для его осмотра и проверки.</w:t>
      </w:r>
    </w:p>
    <w:p>
      <w:pPr>
        <w:spacing w:before="0" w:after="150" w:line="290" w:lineRule="auto"/>
      </w:pPr>
      <w:r>
        <w:rPr>
          <w:color w:val="333333"/>
        </w:rPr>
        <w:t xml:space="preserve">2.2.13. Письменно сообщить Арендодателю не позднее, чем за ________ дней о предстоящем освобождении арендуемого помещения как в связи с окончанием срока действия договора, так и при его досрочном прекращении.</w:t>
      </w:r>
    </w:p>
    <w:p>
      <w:pPr>
        <w:spacing w:before="0" w:after="150" w:line="290" w:lineRule="auto"/>
      </w:pPr>
      <w:r>
        <w:rPr>
          <w:color w:val="333333"/>
        </w:rPr>
        <w:t xml:space="preserve">2.2.14. Передать Объект при его освобождении по акту в исправном состоянии с учетом естественного износа в полной сохранности со всеми разрешенными переделками, перестройками и неотделимыми улучшениями.</w:t>
      </w:r>
    </w:p>
    <w:p>
      <w:pPr>
        <w:spacing w:before="0" w:after="150" w:line="290" w:lineRule="auto"/>
      </w:pPr>
      <w:r>
        <w:rPr>
          <w:color w:val="333333"/>
        </w:rPr>
        <w:t xml:space="preserve">2.2.15. Выполнять в установленный срок предписания Арендодателя, балансодержателя, органов Госпожнадзора и иных контролирующих органов о принятии мер по ликвидации ситуаций, возникших в результате деятельности Арендатора, ставящих под угрозу сохранность Объекта, экологическую и санитарную обстановку вне арендуемых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2.3.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И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Квартальная арендная плата за указанный в п.1.1 договора Объект устанавливается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Арендатор перечисляет плату, а также налог на добавленную стоимость, указываемый отдельной строкой в платежном поручении, на расчетный счет Арендодателя, не позднее ________ числа первого месяца каждого квартала с момента вступления договора в силу.</w:t>
      </w:r>
    </w:p>
    <w:p>
      <w:pPr>
        <w:spacing w:before="0" w:after="150" w:line="290" w:lineRule="auto"/>
      </w:pPr>
      <w:r>
        <w:rPr>
          <w:color w:val="333333"/>
        </w:rPr>
        <w:t xml:space="preserve">3.3.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3.4. Расчет за коммунальные услуги производится путем внесения Арендатором на расчетный счет Арендодателя суммы предоплаты в соответствии со счетом, предоставленным Арендодателем, в срок не позднее ________ дней с момента предоставления Арендодателем счетов.</w:t>
      </w:r>
    </w:p>
    <w:p>
      <w:pPr>
        <w:spacing w:before="0" w:after="150" w:line="290" w:lineRule="auto"/>
      </w:pPr>
      <w:r>
        <w:rPr>
          <w:color w:val="333333"/>
        </w:rPr>
        <w:t xml:space="preserve">3.5. Окончательный расчет по коммунальным платежам производится в течение ________ дней по окончании очередного квартала на основании счетов, выставляемых Арендодателю обслуживающими организациями. В случае, если авансовый платеж превысил фактические расходы, разница засчитывается в счет оплаты следующего квартала, если авансовый платеж ниже фактических расходов, то Арендатор доплачивает разницу.</w:t>
      </w:r>
    </w:p>
    <w:p>
      <w:pPr>
        <w:spacing w:before="0" w:after="150" w:line="290" w:lineRule="auto"/>
      </w:pPr>
      <w:r>
        <w:rPr>
          <w:color w:val="333333"/>
        </w:rPr>
        <w:t xml:space="preserve">3.6. Размер арендной платы одностороннему изменению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условий договора виновная Сторона обязана возместить причиненные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Арендатором п.3.1 договора начисляются пени в размере ________% с просроченной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нарушения иных условий договора виновная сторона выплачивает штраф в размере ________% от суммы квартальной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4.4. Уплата штрафа (пени) не освобождает Стороны от выполнения лежащих на них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ИЗМЕНЕНИЕ, РАСТОРЖЕНИЕ,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прекращает свое действие по окончании его срока, а также в любой другой срок по соглашению Сторон. Вносимые в договор дополнения и изменения рассматриваются Сторонами в месячный срок и оформляются дополнительными соглашениями. 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расторгнут Арендодателем в одностороннем порядке: </w:t>
      </w:r>
    </w:p>
    <w:p>
      <w:pPr>
        <w:spacing w:before="0" w:after="150" w:line="290" w:lineRule="auto"/>
      </w:pPr>
      <w:r>
        <w:rPr>
          <w:color w:val="333333"/>
        </w:rPr>
        <w:t xml:space="preserve">5.2.1. При возникновении задолженности по внесению предусмотренной условиями договора с учетом последующих изменений и дополнений к нему арендной платы в течение ________ месяцев независимо от ее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</w:t>
      </w:r>
    </w:p>
    <w:p>
      <w:pPr>
        <w:spacing w:before="0" w:after="150" w:line="290" w:lineRule="auto"/>
      </w:pPr>
      <w:r>
        <w:rPr>
          <w:color w:val="333333"/>
        </w:rPr>
        <w:t xml:space="preserve">5.2.3. При необеспечении Арендатором в течение ________ рабочих дней беспрепятственного доступа представителям Арендодателя или балансодержателя на Объект для его осмотра и проверки.</w:t>
      </w:r>
    </w:p>
    <w:p>
      <w:pPr>
        <w:spacing w:before="0" w:after="150" w:line="290" w:lineRule="auto"/>
      </w:pPr>
      <w:r>
        <w:rPr>
          <w:color w:val="333333"/>
        </w:rPr>
        <w:t xml:space="preserve">5.2.4. При сдаче Объекта как в целом, так и по частям в субаренду или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5.2.5. Если Арендатор умышленно или по неосторожности ухудшает состояние Объекта или инженерного оборудования, либо не выполняет обязанности, предусмотренные пп. 2.2.5, 2.2.6, 2.2.8, 2.2.11, 2.2.12, 2.2.15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может быть расторгнут Арендатором в одностороннем порядке в случае невыполнения или ненадлежащего выполнения Арендодателем его обязательств, предусмотренных пп. 2.1.1–2.1.7, если это привело к существенному ограничению права пользования Арендатора Объектом или его частью. В случае досрочного расторжения договора по указанному основанию Арендодатель уплачивает Арендатору неустойку в размере ________ рублей. Данная неустойка является зачетной.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 1. Размер арендной платы, указанный в п.3.1 настоящего договора, подлежит изменению в сторону увеличения, если при согласовании настоящего договора с ________________________ в установленном порядке размер арендной платы за занимаемые Арендатором помещения будет установлен в сумме, превышающей ________ рублей в квартал без учета НДС и коммунальных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договорились, что в этом случае размер арендной платы составит ________% от суммы, установленной ________ рублей, без учета НДС.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приобретения Арендодателем права собственности на Объект в течение срока действия настоящего договора Арендатор приобретает право прямой аренды Объекта с сохранением всех существенных условий настоящего договора. Кроме того, в случае приобретения Арендодателем права собственности на все арендуемое по договору аренды №________ от «___» _____________ 2016 года помещение в течение срока действия настоящего договора Арендатор получает право аренды указанного помещения на условиях настоящего договора с соответствующим увеличением размеров арендной платы и оплаты коммунальных услуг пропорционально площади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6.4. Все произведенные в течение срока действия настоящего договора неотделимые улучшения Объекта являются собственностью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6.5. Все произведенные в течение срока действия настоящего договора отделимые улучшения Объекта являются собственностью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6.6. Переход права собственности или права аренды на Объект к другому лицу не влечет за собой прекращения или изменения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6.7. Арендодатель не несет ответственности за сохранность имущества Арендатора, находящегося на Объекте.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 любой аварии, произошедшей без вины Сторон и приведшей к нанесению ущерба Объекту, Стороны солидарно участвуют в ликвидации ее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6.9. 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Неотделимые улучшения, в том числе капитальный ремонт Объекта, производятся Арендатором только с разрешения Арендодателя. Стоимость таких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суммы. По окончании договора стоимость неотделимых улучшений не возмещается.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Объект становится по вине Арендатора непригодным для использования по назначению ранее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п.1.2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Если состояние возвращаемого Объекта по окончании договора хуже предусмотренного, то Арендатор возмещает Арендодателю причиненный ущерб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7.4. Вопросы, не урегулированные договором, регулируются действующим гражданским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7.5. Споры, возникающие при исполнении договора, рассматриваются Арбитражным судом ________________________. Срок рассмотрения претензий Сторон друг к другу устанавливается равным десяти дням.</w:t>
      </w:r>
    </w:p>
    <w:p>
      <w:pPr>
        <w:spacing w:before="0" w:after="150" w:line="290" w:lineRule="auto"/>
      </w:pPr>
      <w:r>
        <w:rPr>
          <w:color w:val="333333"/>
        </w:rPr>
        <w:t xml:space="preserve">7.6. Защита имущественных прав Арендатора осуществляется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7.7. Договор составлен в трех экземплярах, каждый из которых имеет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http://dbsd.ru/contracts/lease-contract/1709.html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2016-03-03T18:13:26+03:00</dcterms:created>
  <dcterms:modified xsi:type="dcterms:W3CDTF">2016-03-03T18:13:26+03:00</dcterms:modified>
  <dc:title/>
  <dc:description/>
  <dc:subject/>
  <cp:keywords/>
  <cp:category/>
</cp:coreProperties>
</file>