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программ для ЭВМ (неисключительная лицензия)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1.1. 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 – «________________________» или иное лицо (лица), обладающее исключительным правом на Программу и/или лицо (лица), правомерно обладающее на соответствующей территории всем тем необходимым объемом прав на использование Программы, который предоставляется Лицензиату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Программа</w:t>
      </w:r>
      <w:r>
        <w:rPr>
          <w:color w:val="333333"/>
        </w:rPr>
        <w:t xml:space="preserve"> – программа для ЭВМ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Правообладателем в состав указанной программы для ЭВМ.</w:t>
      </w:r>
    </w:p>
    <w:p>
      <w:pPr>
        <w:spacing w:before="0" w:after="150" w:line="290" w:lineRule="auto"/>
      </w:pPr>
      <w:r>
        <w:rPr>
          <w:color w:val="333333"/>
        </w:rPr>
        <w:t xml:space="preserve">1.3. </w:t>
      </w:r>
      <w:r>
        <w:rPr>
          <w:color w:val="333333"/>
          <w:b/>
        </w:rPr>
        <w:t xml:space="preserve">Лицензионное соглашение</w:t>
      </w:r>
      <w:r>
        <w:rPr>
          <w:color w:val="333333"/>
        </w:rPr>
        <w:t xml:space="preserve"> – соглашение между Правообладателем и Лицензиатом, условия которого принимаются Лицензиатом во время инсталляции Программы и предусматривают порядок и правила эксплуатации Программы.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Лицензиар предоставляет Лицензиату на условиях настоящего Договора простую неисключительную лицензию (далее – Лицензия) на использование указанных в п.2.2 настоящего Договора Программ в пределах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Настоящий Договор распространяется на Программы, наименования и размер вознаграждения за использование которых указаны в (вариант) счете №________ от «___» _____________ 2016 года, прилагаемом к настоящему Договору и являющемся его неотъемлемой частью (вариант) Приложении №1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 И ТЕРРИТОРИЯ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подписания обеими Сторонами и действует в отношении каждой Программы в течение срока, на который предоставлена соответствующая Лицензия.</w:t>
      </w:r>
    </w:p>
    <w:p>
      <w:pPr>
        <w:spacing w:before="0" w:after="150" w:line="290" w:lineRule="auto"/>
      </w:pPr>
      <w:r>
        <w:rPr>
          <w:color w:val="333333"/>
        </w:rPr>
        <w:t xml:space="preserve">3.2. Лицензии в отношении Программ предоставляются на следующий срок:</w:t>
      </w:r>
    </w:p>
    <w:p>
      <w:pPr>
        <w:spacing w:before="0" w:after="150" w:line="290" w:lineRule="auto"/>
      </w:pPr>
      <w:r>
        <w:rPr>
          <w:color w:val="333333"/>
        </w:rPr>
        <w:t xml:space="preserve">3.2.1. на Программы, содержащие в наименовании «________________________» – на срок, обозначенный рядом с наименованием Программы, видом лицензии и суммой вознаграждения, которые указаны в п.2.2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3.2.2. на Программы, содержащие в наименовании «________» – на срок один год на условиях Стандартной лицензии, изложенных в Лицензионном соглашении, а при переходе с одной редакции Программы на другую – на срок до окончания действия Стандартной лицензии на ту редакцию Программы, с которой осуществляется переход;</w:t>
      </w:r>
    </w:p>
    <w:p>
      <w:pPr>
        <w:spacing w:before="0" w:after="150" w:line="290" w:lineRule="auto"/>
      </w:pPr>
      <w:r>
        <w:rPr>
          <w:color w:val="333333"/>
        </w:rPr>
        <w:t xml:space="preserve">3.2.3. на остальные Программы – на весь срок действия исключительных прав на Программу (ст.1281 ГК РФ) на условиях, изложенных в Лицензионном соглашении.</w:t>
      </w:r>
    </w:p>
    <w:p>
      <w:pPr>
        <w:spacing w:before="0" w:after="150" w:line="290" w:lineRule="auto"/>
      </w:pPr>
      <w:r>
        <w:rPr>
          <w:color w:val="333333"/>
        </w:rPr>
        <w:t xml:space="preserve">3.3. Территория, на которой допускается использование Лицензиатом Программы, устанавливается как вся территория страны Лицензиата.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ВОЗНАГРАЖДЕНИЕ, РАСЧЕТЫ И ПЕРЕДАЧА ПРАВ</w:t>
      </w:r>
    </w:p>
    <w:p>
      <w:pPr>
        <w:spacing w:before="0" w:after="150" w:line="290" w:lineRule="auto"/>
      </w:pPr>
      <w:r>
        <w:rPr>
          <w:color w:val="333333"/>
        </w:rPr>
        <w:t xml:space="preserve">4.1. Вознаграждение за предоставленные по настоящему Договору Лицензии подлежит уплате Лицензиатом в форме фиксированного разового платежа, размер которого указан в документе, предусмотренном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Выплата вознаграждения осуществляется Лицензиатом в безналичной форме на счет Лицензиара, указанный в настоящем Договоре, в срок не позднее ________ рабочих дней с даты выставления Лицензиаром соответствующего счета. Обязанность по оплате считается исполненной в момент зачисления денежных средств на счет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4.3. Сумма вознаграждения по настоящему Договору не облагается НДС в соответствии с пп.26 п.2 ст.149 НК РФ.</w:t>
      </w:r>
    </w:p>
    <w:p>
      <w:pPr>
        <w:spacing w:before="0" w:after="150" w:line="290" w:lineRule="auto"/>
      </w:pPr>
      <w:r>
        <w:rPr>
          <w:color w:val="333333"/>
        </w:rPr>
        <w:t xml:space="preserve">4.4. Права, предоставляемые Лицензией, передаются Лицензиату в срок не позднее ________ рабочих дней после полной ее оплаты посредством отправления Лицензиаром по адресу электронной почты, указанному Лицензиатом, сообщения (письма), содержащего ссылку для загрузки/установки Программы и/или доступа к ней, а также лицензионный ключ активации.</w:t>
      </w:r>
    </w:p>
    <w:p>
      <w:pPr>
        <w:spacing w:before="0" w:after="150" w:line="290" w:lineRule="auto"/>
      </w:pPr>
      <w:r>
        <w:rPr>
          <w:color w:val="333333"/>
        </w:rPr>
        <w:t xml:space="preserve">4.5. Подтверждением факта получения Лицензиатом Лицензии на условиях настоящего Договора является Акт по форме, указанной в Приложении №2 к настоящему Договору, составленный на бумажном носителе и направленный Лицензиаром в адрес Лицензиата, который Стороны подписывают в срок не позднее ________ рабочих дней со дня оплаты Лицензиатом вознаграждения Лицензиару в соответствии с п.4.2 настоящего Договора. В случае неполучения Лицензиаром в установленный срок подписанного Лицензиатом экземпляра Акта либо мотивированных письменных возражений, указанный Акт считается утвержденным Лицензиатом.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</w:t>
      </w:r>
    </w:p>
    <w:p>
      <w:pPr>
        <w:spacing w:before="0" w:after="150" w:line="290" w:lineRule="auto"/>
      </w:pPr>
      <w:r>
        <w:rPr>
          <w:color w:val="333333"/>
        </w:rPr>
        <w:t xml:space="preserve">5.1. Лицензиар обязан предоставить Лицензиату Лицензию в порядке и сроки, установленные в п.4.4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Лицензиат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5.2.1. Оплатить Лицензию в порядке и сроки, указанные в разделе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5.2.2. Соблюдать авторские права Правообладателя, а также порядок и условия использования и эксплуатации Программ.</w:t>
      </w:r>
    </w:p>
    <w:p>
      <w:pPr>
        <w:spacing w:before="0" w:after="150" w:line="290" w:lineRule="auto"/>
      </w:pPr>
      <w:r>
        <w:rPr>
          <w:color w:val="333333"/>
        </w:rPr>
        <w:t xml:space="preserve">5.2.3. Не использовать Программу за пределами предоставленных ему прав и/или способами, не указанными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5.3. Лицензиат имеет право в рамках каждой Лицензии использовать одну копию Программы путем ее воспроизведения исключительно посредством инсталляции и/или запуска в порядке, определенном пользовательской (технической) документацией, а также Лицензионным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5.4. Лицензиат за исключением случаев, установленных настоящим Договором, имеет право однократно уступить полностью свои права и обязанности по настоящему Договору другому лицу только при условии получения письменного согласия Правообладателя и только при условии полного и безоговорочного согласия нового пользователя со всеми положениями и условиями настоящего Договора и Лицензионного соглашения. Указанное право на уступку не предоставляется тем лицам, которые получили Лицензию в результате аналогичной уступки.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ГАРАНТИИ И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Лицензиар гарантирует, что на момент заключения настоящего Договора обладает всеми необходимыми правами на Программу для правомерного их предоставления Лицензиату.</w:t>
      </w:r>
    </w:p>
    <w:p>
      <w:pPr>
        <w:spacing w:before="0" w:after="150" w:line="290" w:lineRule="auto"/>
      </w:pPr>
      <w:r>
        <w:rPr>
          <w:color w:val="333333"/>
        </w:rPr>
        <w:t xml:space="preserve">6.2. Лицензиар заявляет, что на момент заключения настоящего Договора: </w:t>
      </w:r>
    </w:p>
    <w:p>
      <w:pPr>
        <w:spacing w:before="0" w:after="150" w:line="290" w:lineRule="auto"/>
      </w:pPr>
      <w:r>
        <w:rPr>
          <w:color w:val="333333"/>
        </w:rPr>
        <w:t xml:space="preserve">6.2.1. Ему ничего не известно о правах третьих лиц, которые могли бы быть нарушены предоставлением Лицензиату Лицензии на условиях и в порядке,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6.2.2. Программа соответствует функциональным и техническим параметрам, указанным в технической документации, при условии соблюдения требований к программным и аппаратным средствам, необходимым для ее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возникновения в отношении Лицензиата исков третьих лиц, связанных с правомерностью использования им Программы, Лицензиат должен незамедлительно информировать Лицензиара обо всех претензиях, предъявленных третьим лицом, и предоставить всю необходимую информацию, касающуюся этого спора.</w:t>
      </w:r>
    </w:p>
    <w:p>
      <w:pPr>
        <w:spacing w:before="0" w:after="150" w:line="290" w:lineRule="auto"/>
      </w:pPr>
      <w:r>
        <w:rPr>
          <w:color w:val="333333"/>
        </w:rPr>
        <w:t xml:space="preserve">6.4. Программа и сопутствующая документация к ней предоставляются Лицензиату в соответствии с общепринятым в международной практике принципом «как есть» («asis»),т.е. за проблемы, возникающие в процессе установки, обновления, поддержки и эксплуатации Программы (в том числе проблемы совместимости с другими программными продуктами, пакетами, драйверами и др.; проблемы, возникающие из-за неоднозначного толкования сопроводительной документации, несоответствия результатов использования Программы ожиданиям Лицензиата и т.п.), Лицензиар ответственности не несет.</w:t>
      </w:r>
    </w:p>
    <w:p>
      <w:pPr>
        <w:spacing w:before="0" w:after="150" w:line="290" w:lineRule="auto"/>
      </w:pPr>
      <w:r>
        <w:rPr>
          <w:color w:val="333333"/>
        </w:rPr>
        <w:t xml:space="preserve">6.5. Лицензиар в случае нарушения Лицензиатом сроков оплаты, указанных в п.4.2 настоящего Договора, вправе потребовать с Лицензиата уплаты неустойки (пени) в размере ________% от неуплаченной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6.6. Лицензиат в случае нарушения Лицензиаром сроков предоставления Лицензии, указанных в п.4.4 настоящего Договора, вправе потребовать с Лицензиара уплаты неустойки (пени) в размере ________% от уплаченной Лицензиатом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6.7. Лицензиар имеет право расторгнуть настоящий Договор в одностороннем порядке в случае если Лицензиат:</w:t>
      </w:r>
    </w:p>
    <w:p>
      <w:pPr>
        <w:spacing w:before="0" w:after="150" w:line="290" w:lineRule="auto"/>
      </w:pPr>
      <w:r>
        <w:rPr>
          <w:color w:val="333333"/>
        </w:rPr>
        <w:t xml:space="preserve">6.7.1. не выплатил вознаграждение в порядке и сроки, установленные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6.7.2. нарушает условия и порядок использования Программ, предусмотренные настоящим Договором и Лицензионным соглашением, в том числе в случаях предоставления сублицензий третьим лицам без письменного разрешения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6.8. Лицензиат имеет право расторгнуть настоящий Договор в одностороннем порядке в случае если Лицензиар:</w:t>
      </w:r>
    </w:p>
    <w:p>
      <w:pPr>
        <w:spacing w:before="0" w:after="150" w:line="290" w:lineRule="auto"/>
      </w:pPr>
      <w:r>
        <w:rPr>
          <w:color w:val="333333"/>
        </w:rPr>
        <w:t xml:space="preserve">6.8.1. В нарушение настоящего Договора отказался предоставить Лицензиату Лицензии.</w:t>
      </w:r>
    </w:p>
    <w:p>
      <w:pPr>
        <w:spacing w:before="0" w:after="150" w:line="290" w:lineRule="auto"/>
      </w:pPr>
      <w:r>
        <w:rPr>
          <w:color w:val="333333"/>
        </w:rPr>
        <w:t xml:space="preserve">6.8.2. Осуществляет действия, препятствующие использованию Программы Лицензиатом.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При наступлении обстоятельств непреодолимой силы, таких как чрезвычайное положение, война, блокада, пожар, наводнение, землетрясение, стихийные бедствия, законы и другие нормативные акты органов законодательной и/или исполнительной власти, сроки выполнения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для которой создалась невозможность исполнения обязательств, должна информировать другую Сторону о начале и об окончании обстоятельств форс-мажора, приложив к извещению справку соответствующего государственного органа.</w:t>
      </w:r>
    </w:p>
    <w:p>
      <w:pPr>
        <w:spacing w:before="0" w:after="150" w:line="290" w:lineRule="auto"/>
      </w:pPr>
      <w:r>
        <w:rPr>
          <w:color w:val="333333"/>
        </w:rPr>
        <w:t xml:space="preserve">7.3. Если обстоятельства непреодолимой силы будут продолжаться свыше ________ дней, то каждая из Сторон имеет право отказаться от дальнейшего исполнения своих обязательств, на которые распространялись обстоятельства форс-мажор, по дополнительному соглашению к настоящему Договору или другому документу, действующему в рамках данного Договора, в этом случае, ни одна из Сторон не будет иметь права на возмещение другой Стороной возможных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Договора не имеют права полностью или частично, единолично или обоюдно передавать свои права и обязанности, вытекающие из настоящего Договора, третьим лицам без предварительного письменного согласия другой Стороны, за исключением случая, указанного в п.5.4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Стороны обязуются в течение всего срока действия настоящего Договора и ________ лет с момента его окончания обеспечить конфиденциальность информации о его условиях, а также любых сведений о Программах, полученных или ставших известными Сторонам в связи с заключением и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Стороны обязуются прилагать все усилия для разрешения споров и разногласий, которые могут являться результатом данного Договора или связанными с ним путем переговоров. Все споры, разногласия или требования, возникающие из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соответствующем суде по месту и в соответствии с законодательством страны нахождения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случае, если какое-либо положение настоящего Договора будет признано недействительным или неподлежащим применению по решению суда или иного компетентного органа, это не влечет недействительность Договора в целом и/или остальных положений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8.5. При досрочном расторжении Лицензиаром настоящего Договора действие предоставленных Лицензиату Лицензий на Программы прекращается, а перерасчет и возврат вознаграждения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8.6. По всем вопросам, не урегулированным настоящим Договором, Стороны руководствуются действующим законодательством страны Лицензиара, если иное прямо не предусмотрено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8.7. Настоящий Договор составлен на русском языке в двух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http://dbsd.ru/contracts/copyright-contract/1421.html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2016-03-03T18:18:15+03:00</dcterms:created>
  <dcterms:modified xsi:type="dcterms:W3CDTF">2016-03-03T18:18:15+03:00</dcterms:modified>
  <dc:title/>
  <dc:description/>
  <dc:subject/>
  <cp:keywords/>
  <cp:category/>
</cp:coreProperties>
</file>