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заключение договора аренды нежилого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заключить в будущем договор аренды недвижимого имущества, основные условия которого Стороны определяют в настоящем договоре, который является предварительным договором.Договор аренды должен быть заключен Сторонами настоящего договора в течение ________________________ с момента получения Арендодателем свидетельства о регистрации права собственности на недвижимое имущество, которое будет сдаваться в аренду. Обязательства из будущего договора аренды возникнут у Сторон настоящего договора с момента заключения основного договора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БУДУЩЕГО ДОГОВОРА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1. Предмет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 аренду нежилое помещение по адресу: ________________________________________________ общей площадью ________ кв. м, в состоянии, позволяющем его эксплуатировать для ________________________________________________.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2. Обязанности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Производить капитальный ремонт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2.1.2. В случае аварии, произошедшей не по вине Арендатора, немедленно принимать все необходимые меры по устранению ее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Арендатор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помещение исключительно по его прямому назначению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Содержать помещение в исправности и надлежащем санитарном состоянии, обеспечивать пожарную безопасность.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 за счет собственных средств производить текущий и косметический ремонт, оплачивать коммунальные платежи по содержанию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арендуемых помещений производить только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собственных средств или возмещает ущерб, причиненный Арендодателю,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3. Расчеты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будет производить арендные платежи согласно прилагаемому расчету в общей сумме ________ рублей в ________ с учетом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производится ежемесячно (ежеквартально) путем перечисления суммы, определенной договором, с расчетного счета Арендатора на расчетный счет Арендодателя не позднее ________ числа каждого месяца, начиная с первого месяца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3.3.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3.4. Стоимость неотделимых улучшений, произведенных Арендатором без разрешения Арендодателя, возмещению не подлежит.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4. Срок действия, порядок изменения и расторжения будущего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 Срок аренды устанавливается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4.1.1. По истечении срока договора и выполнении всех его условий Арендатор имеет преимущественное право на возобновление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4.1.2. За месяц до истечения срока аренды Арендатор должен уведомить Арендодателя о намерении продлить срок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4.1.3. Арендатор обязан письменно сообщить Арендодателю не позднее, чем за ________________________ о предстоящем освобождении помещений как в связи с окончанием срока договора, так и при досрочном освобождении, и сдать помещение по акту в исправном состоянии,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Изменение условий договора, его расторжение и прекращение допускаются по соглашению сторон.Вносимые дополнения и изменения рассматриваются сторонами в месячный срок и оформляются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аренды подлежит досрочному расторжению по требованию Арендодателя, а Арендатор выселению:</w:t>
      </w:r>
    </w:p>
    <w:p>
      <w:pPr>
        <w:spacing w:before="0" w:after="150" w:line="290" w:lineRule="auto"/>
      </w:pPr>
      <w:r>
        <w:rPr>
          <w:color w:val="333333"/>
        </w:rPr>
        <w:t xml:space="preserve">4.3.1. При использовании Арендатором помещения в целом или его части не в соответствии с договором аренды;</w:t>
      </w:r>
    </w:p>
    <w:p>
      <w:pPr>
        <w:spacing w:before="0" w:after="150" w:line="290" w:lineRule="auto"/>
      </w:pPr>
      <w:r>
        <w:rPr>
          <w:color w:val="333333"/>
        </w:rPr>
        <w:t xml:space="preserve">4.3.2. Если Арендатор умышленно или по неосторожности ухудшает состояние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4.3.3. Если Арендатор не внес арендную плату в течение трех месяцев;</w:t>
      </w:r>
    </w:p>
    <w:p>
      <w:pPr>
        <w:spacing w:before="0" w:after="150" w:line="290" w:lineRule="auto"/>
      </w:pPr>
      <w:r>
        <w:rPr>
          <w:color w:val="333333"/>
        </w:rPr>
        <w:t xml:space="preserve">4.3.4. Если Арендатор не производит ремонтов, предусмотренных договоров аренды.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аренды может быть расторгнут по требованию Арендатора:</w:t>
      </w:r>
    </w:p>
    <w:p>
      <w:pPr>
        <w:spacing w:before="0" w:after="150" w:line="290" w:lineRule="auto"/>
      </w:pPr>
      <w:r>
        <w:rPr>
          <w:color w:val="333333"/>
        </w:rPr>
        <w:t xml:space="preserve">4.4.1. Если Арендодатель не производит вменяемого ему капитального ремонта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4.4.2. Если помещение в силу обстоятельства, за которые Арендатор не отвечает, окажется в состоянии, негодном для использования.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5. Форс-мажор.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сторона не направит или несвоевременно направит извещение, предусмотренное в п.5.2 настоящего Договора, то она обязана возместить второй стороне понесенные второй стороной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Если наступившие обстоятельства, перечисленные в п.5.1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6. Разрешение споров.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возникающие между Сторонами из условий настоящего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 урегулирования споров путем переговоров споры разрешаются Арбитражным судом ________________________,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3.1. Любые изменения и дополнения, дополнительные соглашения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3.3. Настоящий Договор совершен в двух экземплярах, имеющих одинаковую юридическую силу и хранящихся у Арендодателя 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3.4.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2016-03-03T18:23:38+03:00</dcterms:created>
  <dcterms:modified xsi:type="dcterms:W3CDTF">2016-03-03T18:23:38+03:00</dcterms:modified>
  <dc:title/>
  <dc:description/>
  <dc:subject/>
  <cp:keywords/>
  <cp:category/>
</cp:coreProperties>
</file>