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испытательным сроком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в «________________________» по адресу: ________________________________________________ на должность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Работник обязан приступить к работе с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Работнику устанавливается испытательный срок продолжительностью ________ месяца. 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 Выдержавший испытание Работник продолжает работать без какого-либо дополнительного оформления. При неудовлетворительном результате испытания Работник освобождается (увольняется) от работы на основании приказа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1.4. В период испытательного срока на Работника полностью распространяется законодательство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заключен на неопределенное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у Работодателя является основным местом работы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трудовые обязанности, указанные в должностной инструкции.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Подчиняться правилам внутреннего трудового распорядка, в том числе соблюдать установленный в учреждении распорядок дня.</w:t>
      </w:r>
    </w:p>
    <w:p>
      <w:pPr>
        <w:spacing w:before="0" w:after="150" w:line="290" w:lineRule="auto"/>
      </w:pPr>
      <w:r>
        <w:rPr>
          <w:color w:val="333333"/>
        </w:rPr>
        <w:t xml:space="preserve"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>
      <w:pPr>
        <w:spacing w:before="0" w:after="150" w:line="290" w:lineRule="auto"/>
      </w:pPr>
      <w:r>
        <w:rPr>
          <w:color w:val="333333"/>
        </w:rPr>
        <w:t xml:space="preserve">2.1.7. Соблюдать требования по охране труда, технике безопасности и производственной санитарии.</w:t>
      </w:r>
    </w:p>
    <w:p>
      <w:pPr>
        <w:spacing w:before="0" w:after="150" w:line="290" w:lineRule="auto"/>
      </w:pPr>
      <w:r>
        <w:rPr>
          <w:color w:val="333333"/>
        </w:rPr>
        <w:t xml:space="preserve"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2.1.9. При изменении сведений, внесенных в карточку формы Т-2 (состав семьи, паспортные данные, адрес проживания и прописки, контактный телефон и др.) сообщать Работодателю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Работник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Знакомиться с нормативными документами Работодателя, регулирующими деятельность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2.2.2. На предоставление работы, обусловленной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2.2.3. На рабочее место, соответствующее условиям государственного стандарта и безопасности труда.</w:t>
      </w:r>
    </w:p>
    <w:p>
      <w:pPr>
        <w:spacing w:before="0" w:after="150" w:line="290" w:lineRule="auto"/>
      </w:pPr>
      <w:r>
        <w:rPr>
          <w:color w:val="333333"/>
        </w:rPr>
        <w:t xml:space="preserve">2.2.4. На ежегодные оплачиваемые отпуска (основной и дополнительный) в соответствии с ТК РФ и графиком отпусков.</w:t>
      </w:r>
    </w:p>
    <w:p>
      <w:pPr>
        <w:spacing w:before="0" w:after="150" w:line="290" w:lineRule="auto"/>
      </w:pPr>
      <w:r>
        <w:rPr>
          <w:color w:val="333333"/>
        </w:rPr>
        <w:t xml:space="preserve">2.2.5. На своевременную и полном объеме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Работодатель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Выполнять условия настоящего трудового договора, требования Трудового кодекса РФ и законов, регулирующих труд служащих.</w:t>
      </w:r>
    </w:p>
    <w:p>
      <w:pPr>
        <w:spacing w:before="0" w:after="150" w:line="290" w:lineRule="auto"/>
      </w:pPr>
      <w:r>
        <w:rPr>
          <w:color w:val="333333"/>
        </w:rPr>
        <w:t xml:space="preserve"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2.3.4. Предоставлять гарантии и компенсации, установленные действующим законодательством РФ и РК.</w:t>
      </w:r>
    </w:p>
    <w:p>
      <w:pPr>
        <w:spacing w:before="0" w:after="150" w:line="290" w:lineRule="auto"/>
      </w:pPr>
      <w:r>
        <w:rPr>
          <w:color w:val="333333"/>
        </w:rPr>
        <w:t xml:space="preserve">2.3.5. В установленном порядке вносить записи в трудовую книжку Работника, хранить ее и выдать ее Работнику в день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2.3.6.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2.4.2. Поощрять его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счет Работодателя.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устанавливается, в соответствии со штатным расписанием, должностной оклад по ________ разряду оплаты труда единой тарифной сетки (ЕТС) по оплате труда работников муниципальных учреждений.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Работнику устанавливается надбавка в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процентная надбавка за работу в районах Крайнего Севера и приравненных к ним местностях ________%.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районный коэффициент к заработной плате ________%.</w:t>
      </w:r>
    </w:p>
    <w:p>
      <w:pPr>
        <w:spacing w:before="0" w:after="150" w:line="290" w:lineRule="auto"/>
      </w:pPr>
      <w:r>
        <w:rPr>
          <w:color w:val="333333"/>
        </w:rPr>
        <w:t xml:space="preserve">3.3. Ежемесячная премия в размере ________% от должностного оклада.</w:t>
      </w:r>
    </w:p>
    <w:p>
      <w:pPr>
        <w:spacing w:before="0" w:after="150" w:line="290" w:lineRule="auto"/>
      </w:pPr>
      <w:r>
        <w:rPr>
          <w:color w:val="333333"/>
        </w:rPr>
        <w:t xml:space="preserve"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>
      <w:pPr>
        <w:spacing w:before="0" w:after="150" w:line="290" w:lineRule="auto"/>
      </w:pPr>
      <w:r>
        <w:rPr>
          <w:color w:val="333333"/>
        </w:rPr>
        <w:t xml:space="preserve">3.6. Порядок и условия премирования установлены «Положением о материальном стимулировании работников учреждения.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РЕЖИМ РАБОТЫ И ОТДЫХА. ПРЕДОСТАВЛЕНИЕ ОТПУСКА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продолжительность рабочей 36 часовой недели – 5 дней с двумя выходными днями (суббота и воскресенье).</w:t>
      </w:r>
    </w:p>
    <w:p>
      <w:pPr>
        <w:spacing w:before="0" w:after="150" w:line="290" w:lineRule="auto"/>
      </w:pPr>
      <w:r>
        <w:rPr>
          <w:color w:val="333333"/>
        </w:rPr>
        <w:t xml:space="preserve">4.2. Время начала и окончания рабочего дня, перерывы для отдыха определяются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>
      <w:pPr>
        <w:spacing w:before="0" w:after="150" w:line="290" w:lineRule="auto"/>
      </w:pPr>
      <w:r>
        <w:rPr>
          <w:color w:val="333333"/>
        </w:rPr>
        <w:t xml:space="preserve">4.4. Работнику ежегодно предоставляется очередной отпуск с сохранением заработной платы продолжительностью 28 календарных дней. 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непрерывной работы у Работодателя. 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 до 05 января каждого календарного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4.6. Работнику предоставляется дополнительный отпуск за работу в районах, приравненных к районам Крайнего Севера в количестве 16 календарных дней. По требованию работника дополнительный отпуск может быть заменен денежной компенсацией.</w:t>
      </w:r>
    </w:p>
    <w:p>
      <w:pPr>
        <w:spacing w:before="0" w:after="150" w:line="290" w:lineRule="auto"/>
      </w:pPr>
      <w:r>
        <w:rPr>
          <w:color w:val="333333"/>
        </w:rPr>
        <w:t xml:space="preserve"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за текущим году.</w:t>
      </w:r>
    </w:p>
    <w:p>
      <w:pPr>
        <w:spacing w:before="0" w:after="150" w:line="290" w:lineRule="auto"/>
      </w:pPr>
      <w:r>
        <w:rPr>
          <w:color w:val="333333"/>
        </w:rPr>
        <w:t xml:space="preserve"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ДЛЯ ПРЕКРАЩЕНИЯ ДЕЙСТВИЯ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Работника, по основаниям, предусмотренным ст. 80 ТК РФ (путем письменного предупреждения Работодателя за две недели до расторжения);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Работодателя, в случаях: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ликвидации предприятия;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сокращения численности или штата работников предприятия;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несоответствия Работника занимаемой должности или выполняемой работе в 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состояния здоровья в соответствии с медицинским заключением;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недостаточной квалификации;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неоднократного неисполнения Работником без уважительных причин трудовых обязанностей, если он имеет дисциплинарное взыскание;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однократного грубого нарушения Работником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разглашения Работником коммерческой тайны, ставшей известной ему в связи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представления Работником Работодателю подложных документов или заведомо ложных сведений при заключении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ст. 81 ТК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изменения существенных условий труда и (или) нарушения Работодателем своих обязательств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не имеет права в рабочее время выполнять другую оплачиваемую работу по трудовому договору с другим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7.3. Условия настоящего Договора могут быть изменены только по согласию сторон и должны быть оформлены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вступает в силу с момента его подписания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 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Стороны обязуются не разглашать условия контракта и не передавать его третьим лицам, классифицируя это как разглашение служебной тайны.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http://dbsd.ru/contracts/labor-contract/1446.html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2016-03-03T18:17:46+03:00</dcterms:created>
  <dcterms:modified xsi:type="dcterms:W3CDTF">2016-03-03T18:17:46+03:00</dcterms:modified>
  <dc:title/>
  <dc:description/>
  <dc:subject/>
  <cp:keywords/>
  <cp:category/>
</cp:coreProperties>
</file>