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конкурсного кредитора о признании индивидуального предпринимателя банкротом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По состоянию на «___» _____________ 2016 года в отношении должника имеются вступившие в законную силу судебные решения: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А также выданы и предъявлены к исполнению следующие исполнительные документы: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Таким образом, по состоянию на «___» _____________ 2016 года размер требований кредиторов к должнику составляет ________ рублей, что превышает ________ рублей, и срок, в течение которого не были исполнены обязательств, превышает ________________________ момента наступления даты из исполнения, то есть имеются признаки несостоятельности (банкротства) гражданина-должника и основания для возбуждения арбитражным судом дела о банкротстве в соответствии со ст. 3 и 6 ФЗ «О несостоятельности (банкротстве)».</w:t>
      </w:r>
    </w:p>
    <w:p>
      <w:pPr>
        <w:spacing w:before="0" w:after="150" w:line="290" w:lineRule="auto"/>
      </w:pPr>
      <w:r>
        <w:rPr>
          <w:color w:val="333333"/>
        </w:rPr>
        <w:t xml:space="preserve">На основании изложенного, а также руководствуясь ст. ст. 3, 4, 6, 7, 39, 40 ФЗ «О несостоятельности (банкротстве)» и ст. 223, 224 АПК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ПРОСИМ: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Признать ________________________ несостоятельным (банкротом).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Назначить временным управляющим ________________________________________________.</w:t>
      </w:r>
    </w:p>
    <w:p/>
    <w:p>
      <w:pPr>
        <w:spacing w:before="0" w:after="150" w:line="290" w:lineRule="auto"/>
      </w:pPr>
      <w:r>
        <w:rPr>
          <w:color w:val="333333"/>
        </w:rPr>
        <w:t xml:space="preserve">Приложения: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Копии учредительных документов кредиторов.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Копии свидетельств о государственной регистрации в качестве юридического лица (индивидуального предпринимателя) кредиторов.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Доказательства оснований возникновения задолженности (счета-фактуры, товарно-транспортные накладные и иные документы).</w:t>
      </w:r>
    </w:p>
    <w:p>
      <w:pPr>
        <w:spacing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Копии судебных решений.</w:t>
      </w:r>
    </w:p>
    <w:p>
      <w:pPr>
        <w:spacing w:line="290" w:lineRule="auto"/>
      </w:pPr>
      <w:r>
        <w:rPr>
          <w:color w:val="333333"/>
        </w:rPr>
        <w:t xml:space="preserve">5. </w:t>
      </w:r>
      <w:r>
        <w:rPr>
          <w:color w:val="333333"/>
        </w:rPr>
        <w:t xml:space="preserve">Копии исполнительных документов.</w:t>
      </w:r>
    </w:p>
    <w:p>
      <w:pPr>
        <w:spacing w:line="290" w:lineRule="auto"/>
      </w:pPr>
      <w:r>
        <w:rPr>
          <w:color w:val="333333"/>
        </w:rPr>
        <w:t xml:space="preserve">6. </w:t>
      </w:r>
      <w:r>
        <w:rPr>
          <w:color w:val="333333"/>
        </w:rPr>
        <w:t xml:space="preserve">Документы, подтверждающие направление настоящего заявления должнику.</w:t>
      </w:r>
    </w:p>
    <w:p>
      <w:pPr>
        <w:spacing w:line="290" w:lineRule="auto"/>
      </w:pPr>
      <w:r>
        <w:rPr>
          <w:color w:val="333333"/>
        </w:rPr>
        <w:t xml:space="preserve">7. </w:t>
      </w:r>
      <w:r>
        <w:rPr>
          <w:color w:val="333333"/>
        </w:rPr>
        <w:t xml:space="preserve">Документы, подтверждающие полномочия на подписание заявления.</w:t>
      </w:r>
    </w:p>
    <w:p>
      <w:pPr>
        <w:spacing w:after="0" w:line="290" w:lineRule="auto"/>
      </w:pPr>
      <w:r>
        <w:rPr>
          <w:color w:val="333333"/>
        </w:rPr>
        <w:t xml:space="preserve">8. </w:t>
      </w:r>
      <w:r>
        <w:rPr>
          <w:color w:val="333333"/>
        </w:rPr>
        <w:t xml:space="preserve">Документ об оплате госпошлины.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http://dbsd.ru/background-documents/applications/831.html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2016-03-03T18:26:38+03:00</dcterms:created>
  <dcterms:modified xsi:type="dcterms:W3CDTF">2016-03-03T18:26:38+03:00</dcterms:modified>
  <dc:title/>
  <dc:description/>
  <dc:subject/>
  <cp:keywords/>
  <cp:category/>
</cp:coreProperties>
</file>