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наследника второй очереди о принятии наследства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Прошу выдать мне свидетельство о праве на наследство по закону.</w:t>
      </w: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умер(ла) ________________________, ________________________, проживавший(ая)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Наследниками являютс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Наследственное имущество заключается 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Настоящим заявлением наследство я принимаю и прошу выдать мне свидетельство о праве на наследство.</w:t>
      </w:r>
    </w:p>
    <w:p>
      <w:pPr>
        <w:spacing w:before="0" w:after="150" w:line="290" w:lineRule="auto"/>
      </w:pPr>
      <w:r>
        <w:rPr>
          <w:color w:val="333333"/>
        </w:rPr>
        <w:t xml:space="preserve">Наследников первой очереди, других наследников второй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http://dbsd.ru/background-documents/applications/746.html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2016-03-03T18:27:41+03:00</dcterms:created>
  <dcterms:modified xsi:type="dcterms:W3CDTF">2016-03-03T18:27:41+03:00</dcterms:modified>
  <dc:title/>
  <dc:description/>
  <dc:subject/>
  <cp:keywords/>
  <cp:category/>
</cp:coreProperties>
</file>