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АГЕНТСКИЙ ДОГОВОР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по приему платежей через терминалы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Принципал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Агент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В соответствии с настоящим Договором Агент обязуется по поручению Принципала, действующего от имени и по поручению Оператора, осуществлять действия в качестве коммерческого представителя Оператора по организации приема Платежей, а Принципал обязуется уплачивать Агенту вознаграждение, предусмотренное Тарифами к настоящему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1.2. Агент вправе взимать дополнительное вознаграждение с Плательщиков, не превышающее размер вознаграждения, установленного Тарифами.</w:t>
      </w:r>
    </w:p>
    <w:p>
      <w:pPr>
        <w:spacing w:before="0" w:after="150" w:line="290" w:lineRule="auto"/>
      </w:pPr>
      <w:r>
        <w:rPr>
          <w:color w:val="333333"/>
        </w:rPr>
        <w:t xml:space="preserve">1.3. Принципал ежемесячно выплачивает Агенту вознаграждение в размере, предусмотренном Тарифами, содержащими наименование Операторов и размер комиссионного вознаграждения за прием платежа в пользу каждого Оператора.</w:t>
      </w:r>
    </w:p>
    <w:p>
      <w:pPr>
        <w:spacing w:before="0" w:after="150" w:line="290" w:lineRule="auto"/>
      </w:pPr>
      <w:r>
        <w:rPr>
          <w:color w:val="333333"/>
        </w:rPr>
        <w:t xml:space="preserve">1.4. Агент вправе привлекать к исполнению своих обязательств по Договору третьих лиц, заключая с ними субагентские договоры (не нарушающие условия настоящего Договора), при этом Агент несет ответственность за действия Субагентов, как за свои собственные.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ПРАВА И ОБЯЗАННОСТИ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2.1. Агент обязуется:</w:t>
      </w:r>
    </w:p>
    <w:p>
      <w:pPr>
        <w:spacing w:before="0" w:after="150" w:line="290" w:lineRule="auto"/>
      </w:pPr>
      <w:r>
        <w:rPr>
          <w:color w:val="333333"/>
        </w:rPr>
        <w:t xml:space="preserve">2.1.1. Начать прием денежных средств от Плательщиков на условиях настоящего Договора с «___» _____________ 2016 г. Осуществлять прием и перечисление денежных средств от Плательщиков за Услуги, оказываемые Операторами.</w:t>
      </w:r>
    </w:p>
    <w:p>
      <w:pPr>
        <w:spacing w:before="0" w:after="150" w:line="290" w:lineRule="auto"/>
      </w:pPr>
      <w:r>
        <w:rPr>
          <w:color w:val="333333"/>
        </w:rPr>
        <w:t xml:space="preserve">2.1.2. Принимать платежи только после проведения сеанса связи с Принципалом, используя Систему «________________________», в присутствии Плательщика. При проведении приема Платежа выдать Плательщику квитанцию, подтвердив Плательщику факт проведения платежа, а в случае невозможности приема платежа сообщить Плательщику о факте невозможности приема платежа.</w:t>
      </w:r>
    </w:p>
    <w:p>
      <w:pPr>
        <w:spacing w:before="0" w:after="150" w:line="290" w:lineRule="auto"/>
      </w:pPr>
      <w:r>
        <w:rPr>
          <w:color w:val="333333"/>
        </w:rPr>
        <w:t xml:space="preserve">2.1.3. Направлять Принципалу список по включению пунктов по приему платежей, заверенный подписью полномочного представителя и печатью (Приложение №2).</w:t>
      </w:r>
    </w:p>
    <w:p>
      <w:pPr>
        <w:spacing w:before="0" w:after="150" w:line="290" w:lineRule="auto"/>
      </w:pPr>
      <w:r>
        <w:rPr>
          <w:color w:val="333333"/>
        </w:rPr>
        <w:t xml:space="preserve">2.1.4. Направлять Принципалу извещение о закрытии пунктов по приему платежей не позднее, чем за ________ рабочих дня до их закрытия.</w:t>
      </w:r>
    </w:p>
    <w:p>
      <w:pPr>
        <w:spacing w:before="0" w:after="150" w:line="290" w:lineRule="auto"/>
      </w:pPr>
      <w:r>
        <w:rPr>
          <w:color w:val="333333"/>
        </w:rPr>
        <w:t xml:space="preserve">2.1.5. Разместить в пунктах приема Платежей информационные сообщения о приеме платежей в пользу Операторов.</w:t>
      </w:r>
    </w:p>
    <w:p>
      <w:pPr>
        <w:spacing w:before="0" w:after="150" w:line="290" w:lineRule="auto"/>
      </w:pPr>
      <w:r>
        <w:rPr>
          <w:color w:val="333333"/>
        </w:rPr>
        <w:t xml:space="preserve">2.1.6. Обеспечить оформление точек Торговой сети рекламно-информационными материалами (стикеры, плакаты, инструкции, брошюры, штендеры, которые предоставляются Принципалом или с ним согласовываются).</w:t>
      </w:r>
    </w:p>
    <w:p>
      <w:pPr>
        <w:spacing w:before="0" w:after="150" w:line="290" w:lineRule="auto"/>
      </w:pPr>
      <w:r>
        <w:rPr>
          <w:color w:val="333333"/>
        </w:rPr>
        <w:t xml:space="preserve">2.1.7. Размещать в своих офисах логотипы и рекламные материалы Системы «________________________», предоставленные Принципалом, а также размещать логотип Системы «________________________» на подтверждающем Платеж документе, выдаваемом Плательщику.</w:t>
      </w:r>
    </w:p>
    <w:p>
      <w:pPr>
        <w:spacing w:before="0" w:after="150" w:line="290" w:lineRule="auto"/>
      </w:pPr>
      <w:r>
        <w:rPr>
          <w:color w:val="333333"/>
        </w:rPr>
        <w:t xml:space="preserve">2.1.8. Своевременно осуществлять с Принципалом документооборот в соответствии настоящим Договором.</w:t>
      </w:r>
    </w:p>
    <w:p>
      <w:pPr>
        <w:spacing w:before="0" w:after="150" w:line="290" w:lineRule="auto"/>
      </w:pPr>
      <w:r>
        <w:rPr>
          <w:color w:val="333333"/>
        </w:rPr>
        <w:t xml:space="preserve">2.2. Агент имеет право:</w:t>
      </w:r>
    </w:p>
    <w:p>
      <w:pPr>
        <w:spacing w:before="0" w:after="150" w:line="290" w:lineRule="auto"/>
      </w:pPr>
      <w:r>
        <w:rPr>
          <w:color w:val="333333"/>
        </w:rPr>
        <w:t xml:space="preserve">2.2.1. Отказать Плательщику в проведении Платежа в случаях: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Неполучения положительного ответа от Принципала в соответствии с Правилами электронного документооборота (Приложение №1) по проводимой операции Плательщика;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Возникновения технических неполадок у Принципала или в Торговой сети Агента.</w:t>
      </w:r>
    </w:p>
    <w:p>
      <w:pPr>
        <w:spacing w:before="0" w:after="150" w:line="290" w:lineRule="auto"/>
      </w:pPr>
      <w:r>
        <w:rPr>
          <w:color w:val="333333"/>
        </w:rPr>
        <w:t xml:space="preserve">2.2.2. Размещать по согласованию с Принципалом Товарный знак Оператора в его оригинальном виде в пунктах приема платежей, в которых осуществляется обслуживание Плательщиков в соответствии с условиями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2.3. Принципал обязуется:</w:t>
      </w:r>
    </w:p>
    <w:p>
      <w:pPr>
        <w:spacing w:before="0" w:after="150" w:line="290" w:lineRule="auto"/>
      </w:pPr>
      <w:r>
        <w:rPr>
          <w:color w:val="333333"/>
        </w:rPr>
        <w:t xml:space="preserve">2.3.1. Производить расчеты с Агентом в соответствии с условиями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2.3.2. Обеспечить Агенту возможность доступа к Системе «________________________» с целью осуществления деятельности по приему и обработке Платежей. </w:t>
      </w:r>
    </w:p>
    <w:p>
      <w:pPr>
        <w:spacing w:before="0" w:after="150" w:line="290" w:lineRule="auto"/>
      </w:pPr>
      <w:r>
        <w:rPr>
          <w:color w:val="333333"/>
        </w:rPr>
        <w:t xml:space="preserve">2.3.3. Информировать Плательщиков на WEB-сайте о возможности совершения Платежей за услуги Операторов в пунктах приема Платежей, размещая информацию о местонахождении пунктов приема Платежей.</w:t>
      </w:r>
    </w:p>
    <w:p>
      <w:pPr>
        <w:spacing w:before="0" w:after="150" w:line="290" w:lineRule="auto"/>
      </w:pPr>
      <w:r>
        <w:rPr>
          <w:color w:val="333333"/>
        </w:rPr>
        <w:t xml:space="preserve">2.3.4. Информировать Агента на WEB-сайте или в письменной форме обо всех изменениях реквизитов, Тарифов и прочих изменениях (местонахождение и почтовый адрес, банковские реквизиты) не позднее ________ рабочих дней до введения в действие этих изменений.</w:t>
      </w:r>
    </w:p>
    <w:p>
      <w:pPr>
        <w:spacing w:before="0" w:after="150" w:line="290" w:lineRule="auto"/>
      </w:pPr>
      <w:r>
        <w:rPr>
          <w:color w:val="333333"/>
        </w:rPr>
        <w:t xml:space="preserve">2.3.5. Своевременно осуществлять с Агентом документооборот в соответствии настоящим Договором.</w:t>
      </w:r>
    </w:p>
    <w:p>
      <w:pPr>
        <w:spacing w:before="0" w:after="150" w:line="290" w:lineRule="auto"/>
      </w:pPr>
      <w:r>
        <w:rPr>
          <w:color w:val="333333"/>
        </w:rPr>
        <w:t xml:space="preserve">2.4. Принципал имеет право:</w:t>
      </w:r>
    </w:p>
    <w:p>
      <w:pPr>
        <w:spacing w:before="0" w:after="150" w:line="290" w:lineRule="auto"/>
      </w:pPr>
      <w:r>
        <w:rPr>
          <w:color w:val="333333"/>
        </w:rPr>
        <w:t xml:space="preserve">2.4.1. Затребовать в письменной форме от Агента информацию о перечисляемых в пользу Принципала денежных средствах в рамках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2.4.2. Получать от специалистов Агента дополнительные консультации и разъяснения по вопросам проведения операций через Торговую сеть Агента.</w:t>
      </w:r>
    </w:p>
    <w:p>
      <w:pPr>
        <w:spacing w:before="0" w:after="150" w:line="290" w:lineRule="auto"/>
      </w:pPr>
      <w:r>
        <w:rPr>
          <w:color w:val="333333"/>
        </w:rPr>
        <w:t xml:space="preserve">2.4.3. Приостановить, в случае нарушения Агентом положений раздела 3 настоящего договора, в одностороннем внесудебном порядке действие настоящего договора до полного выполнения Агентом обязательств по положениям указанного раздела и потребовать немедленного устранения нарушений.</w:t>
      </w:r>
    </w:p>
    <w:p>
      <w:pPr>
        <w:spacing w:before="0" w:after="150" w:line="290" w:lineRule="auto"/>
      </w:pPr>
      <w:r>
        <w:rPr>
          <w:color w:val="333333"/>
        </w:rPr>
        <w:t xml:space="preserve">2.4.4. Изменить Тарифы Агента в одностороннем порядке, уведомив Агента за ________ рабочих дней до начала календарного месяца.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ФИНАНСОВЫЕ УСЛОВИЯ И ПОРЯДОК РАСЧЕТОВ</w:t>
      </w:r>
    </w:p>
    <w:p>
      <w:pPr>
        <w:spacing w:before="0" w:after="150" w:line="290" w:lineRule="auto"/>
      </w:pPr>
      <w:r>
        <w:rPr>
          <w:color w:val="333333"/>
        </w:rPr>
        <w:t xml:space="preserve">3.1. Агент с целью обеспечения выполнения своих обязанностей самостоятельно определяет и перечисляет на расчетный счет Принципала денежную сумму, эквивалентную Лимиту операций. Агент вправе в любой момент увеличить указанную денежную сумму путем перечисления дополнительных средств. Возврат указанной денежной суммы (ее части) возможен только в случае расторжения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3.2. Агент обязан не превышать Лимит операций. Принципал в случае превышения Агентом Лимита операций не выполняет запросы и операции Агента.</w:t>
      </w:r>
    </w:p>
    <w:p>
      <w:pPr>
        <w:spacing w:before="0" w:after="150" w:line="290" w:lineRule="auto"/>
      </w:pPr>
      <w:r>
        <w:rPr>
          <w:color w:val="333333"/>
        </w:rPr>
        <w:t xml:space="preserve">3.3. На денежные суммы, перечисленные Агентом Принципалу, проценты не начисляются и не выплачиваются.</w:t>
      </w:r>
    </w:p>
    <w:p>
      <w:pPr>
        <w:spacing w:before="0" w:after="150" w:line="290" w:lineRule="auto"/>
      </w:pPr>
      <w:r>
        <w:rPr>
          <w:color w:val="333333"/>
        </w:rPr>
        <w:t xml:space="preserve">3.4. Передача Принципалу данных, необходимых для извещения Операторов об объемах и назначении Платежей, для принятия всех необходимых встречных действий осуществляется Агентом в режиме реального времени в соответствии с настоящим договором. </w:t>
      </w:r>
    </w:p>
    <w:p>
      <w:pPr>
        <w:spacing w:before="0" w:after="150" w:line="290" w:lineRule="auto"/>
      </w:pPr>
      <w:r>
        <w:rPr>
          <w:color w:val="333333"/>
        </w:rPr>
        <w:t xml:space="preserve">3.5. Агент самостоятельно отслеживает свой остаток денежных средств в системе «________________________», перечисленный Принципалу в обеспечение Лимита операций.</w:t>
      </w:r>
    </w:p>
    <w:p>
      <w:pPr>
        <w:spacing w:before="0" w:after="150" w:line="290" w:lineRule="auto"/>
      </w:pPr>
      <w:r>
        <w:rPr>
          <w:color w:val="333333"/>
        </w:rPr>
        <w:t xml:space="preserve">3.6. Внесение изменений в лицевые счета Агентов, осуществляется Принципалом при фактическом поступлении денежных средств на расчетный счет Принципала. </w:t>
      </w:r>
    </w:p>
    <w:p>
      <w:pPr>
        <w:spacing w:before="0" w:after="150" w:line="290" w:lineRule="auto"/>
      </w:pPr>
      <w:r>
        <w:rPr>
          <w:color w:val="333333"/>
        </w:rPr>
        <w:t xml:space="preserve">3.7. Агент несет полную финансовую ответственность за сумму и виды Платежей, передаваемую в систему «________________________».</w:t>
      </w:r>
    </w:p>
    <w:p>
      <w:pPr>
        <w:spacing w:before="0" w:after="150" w:line="290" w:lineRule="auto"/>
      </w:pPr>
      <w:r>
        <w:rPr>
          <w:color w:val="333333"/>
        </w:rPr>
        <w:t xml:space="preserve">3.8. Документооборот и перечень отчетных документов фиксируется Приложениями и Тарифами настоящего Договора. </w:t>
      </w:r>
    </w:p>
    <w:p>
      <w:pPr>
        <w:spacing w:before="0" w:after="150" w:line="290" w:lineRule="auto"/>
      </w:pPr>
      <w:r>
        <w:rPr>
          <w:color w:val="333333"/>
        </w:rPr>
        <w:t xml:space="preserve">3.9. Агент в течение ________ рабочих дней по окончании календарного месяца обязан передать Принципалу подписанный Отчет агента и счет-фактуру на сумму своего вознаграждения, рассчитанную согласно разделу 4.</w:t>
      </w:r>
    </w:p>
    <w:p>
      <w:pPr>
        <w:spacing w:before="0" w:after="150" w:line="290" w:lineRule="auto"/>
      </w:pPr>
      <w:r>
        <w:rPr>
          <w:color w:val="333333"/>
        </w:rPr>
        <w:t xml:space="preserve">3.10. Все расчеты по настоящему Договору производятся в валюте Российской Федерации.</w:t>
      </w:r>
    </w:p>
    <w:p>
      <w:pPr>
        <w:spacing w:before="0" w:after="150" w:line="290" w:lineRule="auto"/>
      </w:pPr>
      <w:r>
        <w:rPr>
          <w:color w:val="333333"/>
        </w:rPr>
        <w:t xml:space="preserve">3.11. Стороны самостоятельно начисляют и уплачивают налоги и другие обязательные платежи в бюджет, вытекающие из их деятельности по исполнению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ВОЗНАГРАЖДЕНИЕ АГЕНТА</w:t>
      </w:r>
    </w:p>
    <w:p>
      <w:pPr>
        <w:spacing w:before="0" w:after="150" w:line="290" w:lineRule="auto"/>
      </w:pPr>
      <w:r>
        <w:rPr>
          <w:color w:val="333333"/>
        </w:rPr>
        <w:t xml:space="preserve">4.1. Размер вознаграждения Агента за оказанные услуги по настоящему Договору предусмотрен Тарифами к настоящему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4.2. Принципал оставляет за собой право изменять Тарифы в одностороннем порядке, уведомив Агента за ________ дней до начала календарного месяца.</w:t>
      </w:r>
    </w:p>
    <w:p>
      <w:pPr>
        <w:spacing w:before="0" w:after="150" w:line="290" w:lineRule="auto"/>
      </w:pPr>
      <w:r>
        <w:rPr>
          <w:color w:val="333333"/>
        </w:rPr>
        <w:t xml:space="preserve">4.3. Размер вознаграждения Агента может быть пересмотрен Сторонами индивидуально. Новые ставки вознаграждения, а также сроки их ввода определяются дополнительными соглашениями Сторон к настоящему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4.4. В случае если Агент не является плательщиком налога на добавленную стоимость (НДС) вознаграждение, указанное в Тарифах, выплачивается за минусом НДС.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РЕГЛАМЕНТ ВЗАИМОДЕЙСТВИЯ СТОРОН В ЧАСТИ ПРИНЯТИЯ ПЛАТЕЖЕЙ</w:t>
      </w:r>
    </w:p>
    <w:p>
      <w:pPr>
        <w:spacing w:before="0" w:after="150" w:line="290" w:lineRule="auto"/>
      </w:pPr>
      <w:r>
        <w:rPr>
          <w:color w:val="333333"/>
        </w:rPr>
        <w:t xml:space="preserve">5.1. Плательщик должен сообщить Кассиру сумму и прочие параметры Платежа, в отношении которого осуществляется исполнение. Плательщик вносит сумму Платежа Агенту через Технические средства.</w:t>
      </w:r>
    </w:p>
    <w:p>
      <w:pPr>
        <w:spacing w:before="0" w:after="150" w:line="290" w:lineRule="auto"/>
      </w:pPr>
      <w:r>
        <w:rPr>
          <w:color w:val="333333"/>
        </w:rPr>
        <w:t xml:space="preserve">5.2. Агент направляет Принципалу через каналы связи запрос (собственный запрос либо запрос Субагента через Агента) на исполнение Платежа.</w:t>
      </w:r>
    </w:p>
    <w:p>
      <w:pPr>
        <w:spacing w:before="0" w:after="150" w:line="290" w:lineRule="auto"/>
      </w:pPr>
      <w:r>
        <w:rPr>
          <w:color w:val="333333"/>
        </w:rPr>
        <w:t xml:space="preserve">5.3. Принципал через каналы связи направляет Агенту подтверждение о принятии к исполнению представленного запроса.</w:t>
      </w:r>
    </w:p>
    <w:p>
      <w:pPr>
        <w:spacing w:before="0" w:after="150" w:line="290" w:lineRule="auto"/>
      </w:pPr>
      <w:r>
        <w:rPr>
          <w:color w:val="333333"/>
        </w:rPr>
        <w:t xml:space="preserve">5.4. Кассир предоставляет Плательщику квитанцию, содержащий информацию об исполнении платежа.</w:t>
      </w:r>
    </w:p>
    <w:p>
      <w:pPr>
        <w:spacing w:before="0" w:after="150" w:line="290" w:lineRule="auto"/>
      </w:pPr>
      <w:r>
        <w:rPr>
          <w:color w:val="333333"/>
        </w:rPr>
        <w:t xml:space="preserve">5.5. В случае если по техническим или иным причинам Принципал не в состоянии исполнить запрос Агента, то Агенту направляется сообщение об отказе в исполнении запроса. В таком случае сумма внесенного Платежа возвращается Плательщику.</w:t>
      </w:r>
    </w:p>
    <w:p>
      <w:pPr>
        <w:spacing w:before="0" w:after="150" w:line="290" w:lineRule="auto"/>
      </w:pPr>
      <w:r>
        <w:rPr>
          <w:color w:val="333333"/>
        </w:rPr>
        <w:t xml:space="preserve">5.6. В случае если по техническим или иным причинам Платеж через систему «________________________» не был принят, Агент обязан не принимать и вернуть денежные средства Плательщику.</w:t>
      </w:r>
    </w:p>
    <w:p>
      <w:pPr>
        <w:spacing w:before="0" w:after="150" w:line="290" w:lineRule="auto"/>
      </w:pPr>
      <w:r>
        <w:rPr>
          <w:color w:val="333333"/>
        </w:rPr>
        <w:t xml:space="preserve">5.7. Обмен информацией между Сторонами по Договору совершается исключительно в письменной форме. </w:t>
      </w:r>
    </w:p>
    <w:p>
      <w:pPr>
        <w:spacing w:before="0" w:after="150" w:line="290" w:lineRule="auto"/>
      </w:pPr>
      <w:r>
        <w:rPr>
          <w:color w:val="333333"/>
        </w:rPr>
        <w:t xml:space="preserve">5.8. Письменные сообщения Принципала размещаются на web-сервере или (по выбору Принципала) отправляются по почте, факсу, электронной почте, курьером, выдаются Агенту (его представителю) на руки или доставляются другими способами, позволяющими зафиксировать факт, дату (время) его передачи и отправителя.</w:t>
      </w:r>
    </w:p>
    <w:p>
      <w:pPr>
        <w:spacing w:before="0" w:after="150" w:line="290" w:lineRule="auto"/>
      </w:pPr>
      <w:r>
        <w:rPr>
          <w:color w:val="333333"/>
        </w:rPr>
        <w:t xml:space="preserve">5.9. Письменное сообщение Принципала считается сделанным (в зависимости от того, какое событие произошло раньше):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 момента его публикации на web-сервере или отправки электронного письма;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 даты его отправки по последним реквизитам, указанным Агентом. В этом случае датой отправки документа считается дата его регистрации в исходящих документах Принципала.</w:t>
      </w:r>
    </w:p>
    <w:p>
      <w:pPr>
        <w:spacing w:before="0" w:after="150" w:line="290" w:lineRule="auto"/>
      </w:pPr>
      <w:r>
        <w:rPr>
          <w:color w:val="333333"/>
        </w:rPr>
        <w:t xml:space="preserve">5.10. Письменные сообщения Агента отправляются по почте, факсу, электронной почте, курьером, выдаются Принципалу (его представителю) на руки или доставляются другими способами, позволяющими зафиксировать факт, дату (время) его передачи и отправителя.Письменное сообщение Агента считается сделанным (в зависимости от того, какое событие произошло раньше):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 момента отправки электронного письма;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 даты его регистрации во входящих документах Принципала.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6.1.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 и условиями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6.2. В случае нарушения одной из Сторон условий настоящего Договора, в результате которого другой Стороне были причинены убытки, виновная Сторона возмещает их в полном объеме.</w:t>
      </w:r>
    </w:p>
    <w:p>
      <w:pPr>
        <w:spacing w:before="0" w:after="150" w:line="290" w:lineRule="auto"/>
      </w:pPr>
      <w:r>
        <w:rPr>
          <w:color w:val="333333"/>
        </w:rPr>
        <w:t xml:space="preserve">6.3. Принципал и Агент не несут ответственности по спорам и разногласиям, возникшим между Операторами и Плательщиками в отношении качества, количества и прочих аспектов, связанных с предоставлением услуги.</w:t>
      </w:r>
    </w:p>
    <w:p>
      <w:pPr>
        <w:spacing w:before="0" w:after="150" w:line="290" w:lineRule="auto"/>
      </w:pPr>
      <w:r>
        <w:rPr>
          <w:color w:val="333333"/>
        </w:rPr>
        <w:t xml:space="preserve">6.4. Стороны несут ответственность за действия своего персонала, связанные с нарушением положений настоящего Договора и/или Приложений к нему, если они повлекли неисполнение или ненадлежащее исполнение обязательств Сторон.</w:t>
      </w:r>
    </w:p>
    <w:p>
      <w:pPr>
        <w:spacing w:before="0" w:after="150" w:line="290" w:lineRule="auto"/>
      </w:pPr>
      <w:r>
        <w:rPr>
          <w:color w:val="333333"/>
        </w:rPr>
        <w:t xml:space="preserve">6.5. За неисполнение обязательств по настоящему Договору предусматриваются штрафные и иные санкции, размер и порядок взыскания которых устанавливается Тарифами к настоящему Договора. Уплата штрафных санкций не освобождает стороны от надлежащего выполнения принятых обязательств по настоящему Договору.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ФОРС-МАЖОРНЫЕ ОБСТОЯТЕЛЬСТВА</w:t>
      </w:r>
    </w:p>
    <w:p>
      <w:pPr>
        <w:spacing w:before="0" w:after="150" w:line="290" w:lineRule="auto"/>
      </w:pPr>
      <w:r>
        <w:rPr>
          <w:color w:val="333333"/>
        </w:rPr>
        <w:t xml:space="preserve">7.1. Сторона освобождается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обстоятельств чрезвычайного характера, которые Сторона не могла ни предвидеть, ни предотвратить разумными мерами. К таким обстоятельствам относятся: телекоммуникационные сбои всеобщего характера, наводнение, пожар, землетрясение и иные явления природы, а также война, военные действия, акты или действия государственных органов и др.</w:t>
      </w:r>
    </w:p>
    <w:p>
      <w:pPr>
        <w:spacing w:before="0" w:after="150" w:line="290" w:lineRule="auto"/>
      </w:pPr>
      <w:r>
        <w:rPr>
          <w:color w:val="333333"/>
        </w:rPr>
        <w:t xml:space="preserve">7.2. При наступлении указанных в п.7.1 настоящего Договора обстоятельств, Сторона, исполнению обязательств которой они препятствуют, должна не позднее ________ рабочих дней известить о них в письменном виде другую Сторону. Извещение должно содержать данные о характере обстоятельств, что должно быть подтверждено компетентной государственной или иной организацией, а также, по возможности, оценку их влияния на возможность исполнения Стороной обязательств по Договору и срок исполнения обязательств.</w:t>
      </w:r>
    </w:p>
    <w:p>
      <w:pPr>
        <w:spacing w:before="0" w:after="150" w:line="290" w:lineRule="auto"/>
      </w:pPr>
      <w:r>
        <w:rPr>
          <w:color w:val="333333"/>
        </w:rPr>
        <w:t xml:space="preserve">7.3. В случае если обстоятельства, указанные в п.7.1 настоящего Договора, продлятся более ________ календарных дней, Исполнитель имеет право расторгнуть Договор в одностороннем внесудебном порядке, при этом Стороны должны провести взаиморасчеты по возникшим при исполнении настоящего Договора финансовым обязательствам.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КОНФИДЕНЦИАЛЬНОСТЬ</w:t>
      </w:r>
    </w:p>
    <w:p>
      <w:pPr>
        <w:spacing w:before="0" w:after="150" w:line="290" w:lineRule="auto"/>
      </w:pPr>
      <w:r>
        <w:rPr>
          <w:color w:val="333333"/>
        </w:rPr>
        <w:t xml:space="preserve">8.1. Стороны принимают на себя обязательства не разглашать полученные в ходе исполнения Договора сведения, являющиеся конфиденциальными для каждой из Сторон. Под конфиденциальной информацией в настоящем Договоре понимаются не являющиеся общедоступными сведения, разглашение которых может привести к возникновению убытков и/или повлиять на деловую репутацию любой из Сторон, в том числе: информация о Плательщиках, и Платежах, остатках на счетах, объемах операций; информация о тарифной политике Сторон.</w:t>
      </w:r>
    </w:p>
    <w:p>
      <w:pPr>
        <w:spacing w:before="0" w:after="150" w:line="290" w:lineRule="auto"/>
      </w:pPr>
      <w:r>
        <w:rPr>
          <w:color w:val="333333"/>
        </w:rPr>
        <w:t xml:space="preserve">8.2. Стороны обязуются не разглашать указанную в п.8.1 настоящего Договора информацию третьим лицам, за исключением согласованного предоставления конфиденциальной информации третьим лицам в целях исполнения Договора и иных соглашений между Принципалом и Агентом.</w:t>
      </w:r>
    </w:p>
    <w:p>
      <w:pPr>
        <w:spacing w:before="0" w:after="150" w:line="290" w:lineRule="auto"/>
      </w:pPr>
      <w:r>
        <w:rPr>
          <w:color w:val="333333"/>
        </w:rPr>
        <w:t xml:space="preserve">8.3. Информация, указанная в п.8.1 настоящего Договора, может быть выдана только в порядке, установленном законодательными актами Российской Федерации.</w:t>
      </w:r>
    </w:p>
    <w:p>
      <w:pPr>
        <w:spacing w:before="0" w:after="150" w:line="290" w:lineRule="auto"/>
      </w:pPr>
      <w:r>
        <w:rPr>
          <w:color w:val="333333"/>
        </w:rPr>
        <w:t xml:space="preserve">8.4. В случае прекращения действия Договора, Стороны обязуются также не разглашать и не использовать в своих интересах и/или интересах третьих лиц информацию, указанную в п.8.1 настоящего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УРЕГУЛИРОВАНИЕ РАЗНОГЛАСИЙ И РАССМОТРЕНИЕ СПОРОВ</w:t>
      </w:r>
    </w:p>
    <w:p>
      <w:pPr>
        <w:spacing w:before="0" w:after="150" w:line="290" w:lineRule="auto"/>
      </w:pPr>
      <w:r>
        <w:rPr>
          <w:color w:val="333333"/>
        </w:rPr>
        <w:t xml:space="preserve">9.1. Стороны примут все меры к разрешению споров и разногласий, возникающих в процессе исполнения настоящего Договора или в связи с ним, путем переговоров. В случае если возникшие разногласия не могут быть урегулированы Сторонами путем переговоров, споры подлежат разрешению в Арбитражном суде 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9.2. Стороны согласны признавать данные, полученные в порядке электронного документооборота, установленного Договором, информацию в электронном виде и/или на бумаге, в качестве доказательств для разрешения споров и разногласий, в том числе при разрешении споров в Арбитражном Суде.</w:t>
      </w:r>
    </w:p>
    <w:p>
      <w:pPr>
        <w:spacing w:before="0" w:after="150" w:line="290" w:lineRule="auto"/>
      </w:pPr>
      <w:r>
        <w:rPr>
          <w:color w:val="333333"/>
        </w:rPr>
        <w:t xml:space="preserve">9.3. В случае возникновения споров и разногласий Стороны имеют право запрашивать дополнительную информацию по вопросам прохождения Платежей.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10. ВСТУПЛЕНИЕ В СИЛУ И СРОК ДЕЙСТВИЯ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10.1. Настоящий Договор вступает в силу с момента его подписания обеими Сторонами и действует в течение года.</w:t>
      </w:r>
    </w:p>
    <w:p>
      <w:pPr>
        <w:spacing w:before="0" w:after="150" w:line="290" w:lineRule="auto"/>
      </w:pPr>
      <w:r>
        <w:rPr>
          <w:color w:val="333333"/>
        </w:rPr>
        <w:t xml:space="preserve">10.2. Настоящий Договор считается пролонгированным на каждый последующий год, если не менее чем за ________ дней до окончания срока действия Договора, ни одна из Сторон письменно не уведомила другую Сторону о своем желании прекратить действие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10.3. В случае неисполнения или ненадлежащего исполнения Агентом какого-либо из обязательств, предусмотренных настоящим Договором, Принципал вправе в одностороннем порядке отказаться от исполнения настоящего Договора. Письменное уведомление о прекращении действия или об отказе от исполнения настоящего Договора по указанному выше основанию и блокировке приема платежей через технические каналы связи направляется Принципалом Агенту по адресу электронной почты (с последующим направлением заказного почтового отправления). Настоящий Договор при этом считается расторгнутым.</w:t>
      </w:r>
    </w:p>
    <w:p>
      <w:pPr>
        <w:spacing w:before="0" w:after="150" w:line="290" w:lineRule="auto"/>
      </w:pPr>
      <w:r>
        <w:rPr>
          <w:color w:val="333333"/>
        </w:rPr>
        <w:t xml:space="preserve">10.4. Каждая из Сторон вправе в одностороннем внесудебном порядке расторгнуть настоящий Договор, письменно уведомив об этом другие Стороны за ________ дней до предполагаемой даты расторжения Договора, произведя при этом все взаиморасчеты по возникшим при исполнении настоящего Договора финансовым обязательствам. 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11. ПРОЧИЕ УСЛОВИЯ</w:t>
      </w:r>
    </w:p>
    <w:p>
      <w:pPr>
        <w:spacing w:before="0" w:after="150" w:line="290" w:lineRule="auto"/>
      </w:pPr>
      <w:r>
        <w:rPr>
          <w:color w:val="333333"/>
        </w:rPr>
        <w:t xml:space="preserve">11.1. В случае изменения адреса и/или банковских реквизитов каждая из Сторон обязана в течение ________ рабочих дней уведомить об этом письменным извещением другую Сторону.</w:t>
      </w:r>
    </w:p>
    <w:p>
      <w:pPr>
        <w:spacing w:before="0" w:after="150" w:line="290" w:lineRule="auto"/>
      </w:pPr>
      <w:r>
        <w:rPr>
          <w:color w:val="333333"/>
        </w:rPr>
        <w:t xml:space="preserve">11.2. Все изменения и дополнения к настоящему Договору оформляются в письменном виде: путем составления Дополнительного соглашения.</w:t>
      </w:r>
    </w:p>
    <w:p>
      <w:pPr>
        <w:spacing w:before="0" w:after="150" w:line="290" w:lineRule="auto"/>
      </w:pPr>
      <w:r>
        <w:rPr>
          <w:color w:val="333333"/>
        </w:rPr>
        <w:t xml:space="preserve">11.3. Настоящий Договор составлен в 2-х экземплярах, по одному экземпляру – для каждой из Сторон. Все экземпляры настоящего Договора идентичны и имеют равную юридическую силу. Все приложения данного договора являются неотъемлемой частью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12.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Принципал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Агент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13.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Принципал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Агент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http://dbsd.ru/contracts/agency-contract/1500.html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2016-03-03T18:16:50+03:00</dcterms:created>
  <dcterms:modified xsi:type="dcterms:W3CDTF">2016-03-03T18:16:50+03:00</dcterms:modified>
  <dc:title/>
  <dc:description/>
  <dc:subject/>
  <cp:keywords/>
  <cp:category/>
</cp:coreProperties>
</file>