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торгового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ДОГОВОРА. ОБЩИЕ ПОЛОЖЕНИЯ 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Арендодатель обязуется передать по акту приема-передачи, а Арендатор принять во временное возмездное пользование ________________________________________________. В здание общей площадью ________ кв.м.</w:t>
      </w:r>
    </w:p>
    <w:p>
      <w:pPr>
        <w:spacing w:before="0" w:after="150" w:line="290" w:lineRule="auto"/>
      </w:pPr>
      <w:r>
        <w:rPr>
          <w:color w:val="333333"/>
        </w:rPr>
        <w:t xml:space="preserve">1.2. Помещение передается под организацию торговли.</w:t>
      </w:r>
    </w:p>
    <w:p>
      <w:pPr>
        <w:spacing w:before="0" w:after="150" w:line="290" w:lineRule="auto"/>
      </w:pPr>
      <w:r>
        <w:rPr>
          <w:color w:val="333333"/>
        </w:rPr>
        <w:t xml:space="preserve">1.3. Сроки по настоящему договору: начало аренды: «___» _____________ 2016 года, окончание аренды: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1.4. Прекращение срока действия договора не освобождает стороны договора от ответственности за его нарушение и от исполнения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передать Арендатору помещение по акту приема-передачи в течение ________ календарных дней с момента подписания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2.1.2. оговорить все скрытые и явные недостатки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своевременно вносить арендную плату в соответствии с условиями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2.2.2. пользоваться помещением исключительно в соответствии с его назначением, указанным в п.1.2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2.2.3. содержать помещение в исправном состоянии;</w:t>
      </w:r>
    </w:p>
    <w:p>
      <w:pPr>
        <w:spacing w:before="0" w:after="150" w:line="290" w:lineRule="auto"/>
      </w:pPr>
      <w:r>
        <w:rPr>
          <w:color w:val="333333"/>
        </w:rPr>
        <w:t xml:space="preserve">2.2.4. производить текущий и капитальный ремонт, реконструкции и перепланировки помещения исключительно с письменного согласия Арендодателя за свой счет в полном объеме. Сумма затрат на осуществление ремонта, реконструкции и перепланировки согласовывается сторонами настоящего договора в смете, являющейся неотъемлемой частью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2.2.5. вернуть Арендодателю при прекращении настоящего договора либо по истечении срока, установленного в извещении о досрочном расторжении договора, помещение по акту приема-передачи в том состоянии, в котором они были получены, с учетом нормального износа в день окончания срока действия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2.2.6. соблюдать правила техники безопасности, электробезопасности, правила торговли и Закона «О защите прав потребителей» и иных отраслевых правил и норм, установленных для помещений, и самостоятельно нести ответственность за их нарушение;</w:t>
      </w:r>
    </w:p>
    <w:p>
      <w:pPr>
        <w:spacing w:before="0" w:after="150" w:line="290" w:lineRule="auto"/>
      </w:pPr>
      <w:r>
        <w:rPr>
          <w:color w:val="333333"/>
        </w:rPr>
        <w:t xml:space="preserve">2.2.7. осуществлять торговую деятельность в соответствии с правилами пожарной безопасности, в частности:</w:t>
      </w:r>
    </w:p>
    <w:p>
      <w:pPr>
        <w:spacing w:before="0" w:after="150" w:line="290" w:lineRule="auto"/>
      </w:pP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наличие в помещении огнетушителя с разрешенным сроком пользования.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прохождение всех токонесущих проводов, кабелей в металлических или иных разрешенных для применения защитных кожухах. Категорически не допускать прохождение токонесущих проводов по полу.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наличие в помещении инструкции по правилам пожарной безопасности и журнала прохож-дения инструктажа продавцом (лицом, ответственным за организацию торговли).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допускать применение электроприборов (кипятильников, электроплиток, открытых обогревателей и иных электроприборов, не относящихся к организации работы) в помещении.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Курить строго в отведенном и оборудованном для курения месте.</w:t>
      </w:r>
    </w:p>
    <w:p>
      <w:pPr>
        <w:spacing w:before="0" w:after="150" w:line="290" w:lineRule="auto"/>
      </w:pPr>
      <w:r>
        <w:rPr>
          <w:color w:val="333333"/>
        </w:rPr>
        <w:t xml:space="preserve">2.2.8. осуществлять торговую деятельность в соответствии с санитарно-эпидемиологическими требованиями, в частности:</w:t>
      </w:r>
    </w:p>
    <w:p>
      <w:pPr>
        <w:spacing w:before="0" w:after="150" w:line="290" w:lineRule="auto"/>
      </w:pP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при необходимости настил линолеума.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Установить рукомойник и обеспечить наличие двух ведер для чистой и использованной воды.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наличие медицинских книжек у продавцов и лиц, ответственных за организацию торговли, с отметками о прохождении санитарного минимума.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Установить поддоны для хранения товара.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необходимости оборудовать отдельное место для фасовки товара, или принимать на реализацию только фасованные продукты.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Установить единые технические перерывы продолжительностью 10 мин (не менее двух в день) для влажной уборки прилавков и др. поверхностей торгового оборудования.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Организовать уголок потребителя.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Установить вывески режима работы секции с указанием технических перерывов и обеденного перерыва.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наличие у продавца книжки санитарных требований к розничной торговле.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хранение пустой тары в выделенных для этих целей местах.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выполнение правил торговли продуктами питания; товарного соседства, соблюдение температурного режима хранения, наличие маркировки и другой необходимой документации на товаре, поддержка чистоты в секции, соответствие сроков реализации товара и другие в соответствии с установленными правилами.</w:t>
      </w:r>
    </w:p>
    <w:p>
      <w:pPr>
        <w:spacing w:before="0" w:after="150" w:line="290" w:lineRule="auto"/>
      </w:pPr>
      <w:r>
        <w:rPr>
          <w:color w:val="333333"/>
        </w:rPr>
        <w:t xml:space="preserve">2.2.9. обеспечить представителям Арендодателя, эксплуатационных органов, контролирующих органов, имеющих право контроля выполнения правил торговли, санитарного состояния и пожарной безопасности, беспрепятственный доступ в арендуемое помещение в любое время в период работы Арендатора для осмотра, проверки соблюдения требований законодательства и условий настоящего договора, для проведения работ, связанных с эксплуатацией помещения или ликвидацией последствий происшедшей аварии, а также в иных необходимых случаях; все штрафы, наложенные контролирующими органами за выявленные нарушения, оплачивает Арендатор;</w:t>
      </w:r>
    </w:p>
    <w:p>
      <w:pPr>
        <w:spacing w:before="0" w:after="150" w:line="290" w:lineRule="auto"/>
      </w:pPr>
      <w:r>
        <w:rPr>
          <w:color w:val="333333"/>
        </w:rPr>
        <w:t xml:space="preserve">2.2.10. назначить ответственное лицо для обеспечения доступа в арендуемое помещение в случае аварийной ситуации в любое время суток и предоставить Арендодателю информацию о его домашнем адресе и телефоне;</w:t>
      </w:r>
    </w:p>
    <w:p>
      <w:pPr>
        <w:spacing w:before="0" w:after="150" w:line="290" w:lineRule="auto"/>
      </w:pPr>
      <w:r>
        <w:rPr>
          <w:color w:val="333333"/>
        </w:rPr>
        <w:t xml:space="preserve">2.2.11. незамедлительно информировать Арендодателя о любом ущербе, причиненном арендуемому помещению;</w:t>
      </w:r>
    </w:p>
    <w:p>
      <w:pPr>
        <w:spacing w:before="0" w:after="150" w:line="290" w:lineRule="auto"/>
      </w:pPr>
      <w:r>
        <w:rPr>
          <w:color w:val="333333"/>
        </w:rPr>
        <w:t xml:space="preserve">2.2.12. в случае аварий, пожаров, повреждений помещения и/или инженерного оборудования, произошедших по вине Арендатора, компенсировать нанесенный Арендодателю ущерб либо устранить последствия аварий, пожаров, повреждений за собственный счет в течение ________ дней с момента обнаружения повреждений;</w:t>
      </w:r>
    </w:p>
    <w:p>
      <w:pPr>
        <w:spacing w:before="0" w:after="150" w:line="290" w:lineRule="auto"/>
      </w:pPr>
      <w:r>
        <w:rPr>
          <w:color w:val="333333"/>
        </w:rPr>
        <w:t xml:space="preserve">2.2.13. не сдавать помещение в субаренду без письменного согласования с Арендодателем;</w:t>
      </w:r>
    </w:p>
    <w:p>
      <w:pPr>
        <w:spacing w:before="0" w:after="150" w:line="290" w:lineRule="auto"/>
      </w:pPr>
      <w:r>
        <w:rPr>
          <w:color w:val="333333"/>
        </w:rPr>
        <w:t xml:space="preserve">2.2.14. до начала торговой деятельности согласовать в органах управления (СЭС, ПЧ и т.д.) открытие торговой точки;</w:t>
      </w:r>
    </w:p>
    <w:p>
      <w:pPr>
        <w:spacing w:before="0" w:after="150" w:line="290" w:lineRule="auto"/>
      </w:pPr>
      <w:r>
        <w:rPr>
          <w:color w:val="333333"/>
        </w:rPr>
        <w:t xml:space="preserve">2.2.15. не занимать самовольно площади, выходящие за пределы арендуемого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2.2.16. соблюдать и поддерживать чистоту, порядок в арендуемом помещении и прилегающей к нему территории, участвовать в благоустройстве, озеленении и уборке территории, вместе с Арендодателем пропорционально занимаемой площади;</w:t>
      </w:r>
    </w:p>
    <w:p>
      <w:pPr>
        <w:spacing w:before="0" w:after="150" w:line="290" w:lineRule="auto"/>
      </w:pPr>
      <w:r>
        <w:rPr>
          <w:color w:val="333333"/>
        </w:rPr>
        <w:t xml:space="preserve">2.2.17. самостоятельно заключать договор по охране арендованного помещения.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Размер арендной платы составляет ________ рубля в месяц за всю площадь. НДС не предусмотрен.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Арендная плата вносится в следующие сроки и в следующем порядке: наличными денежными средствами в кассу Арендодателя либо перечислением на его расчетный счет, или иным способом по согласованию сторон, не позднее ________ числа текущего месяца. В случае заключения договора не с начала месяца оплату за текущий месяц Арендатор обязан произвести в течение ________ дней с момента подписания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Порядок расчетов может быть изменен по согласованию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3.4. Арендодатель вправе изменить размер арендной платы, уведомив об этом Арендатора за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3.5. В размер арендной платы включена плата за электроэнергию, отопление, водоснабжение, канализацию, содержание санитарно-ветеринарной службы и прочие виды коммунальных услуг. Лабораторный анализ качества продукции и прочие необходимые Арендатору санитарно-ветеринарные обследования, заключения Арендатор оплачивает самостоятельно.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случае, если Арендатор не исполнил свою обязанность по оплате арендной платы до ________ числа текущего месяца, Арендодатель вправе в этот же день отключить в помещении Арендатора доступ к услугам, предусмотренным в п.3.5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невыполнение или ненадлежащее выполнение принятых на себя обязательств, стороны несут ответственность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нарушения Арендатором требований к организации торговли со стороны санитарно-эпидемиологической службы, ветеринарной службы, пожарной охраны и иных структур, имеющих право контроля организации торговли, Арендодатель имеет право приостановить деятельность торговли в помещении до полного устранения выявленных недостатков Арендатором. Арендатор при этом обязуется оплачивать Арендодателю арендную плату за весь период устранения недостатков. В случае повторного нарушения Арендодатель имеет право расторгнуть договор в одностороннем порядке, уведомив Арендатора о причине расторжения и предоставив ему ________ календарных дней для освобождения арендуемого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4.3. Арендодатель имеет право закрыть арендуемое помещение в случае задержки оплаты Арендатором аренды на срок более ________ месяцев, уведомив об этом Арендатора, и в случае непогашения с этого момента задолженности в течение ________ календарных дней принять по описи имеющееся в помещении имущество, товар, оборудование с целью их реализации в счет погашения задолженности. Сумма реализованного имущества, товара и оборудования свыше суммы задолженности возвращаются Арендатору. Претензии Арендатора после этого не принимаются.</w:t>
      </w:r>
    </w:p>
    <w:p>
      <w:pPr>
        <w:spacing w:before="0" w:after="150" w:line="290" w:lineRule="auto"/>
      </w:pPr>
      <w:r>
        <w:rPr>
          <w:color w:val="333333"/>
        </w:rPr>
        <w:t xml:space="preserve">4.4. При уведомлении о расторжении договора по инициативе Арендатора в случае имеющейся задолженности по оплате аренды Арендодатель имеет право не возвращать Арендатору имущество, товар и оборудование до полного погашения задолженности.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нарушения Арендатором пп. 2.2.1, 2.2.6, 2.2.7, 2.2.8, 2.2.9., 2.2.11, 2.2.13 настоящий договор может быть расторгнут по инициативе Арендодателя в течение пяти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4.6. В случае нарушения Арендатором п.2.2.15 настоящего договора Арендатор обязуется произвести оплату за пользование самовольно занятыми площадями за каждый день такого нарушения.</w:t>
      </w:r>
    </w:p>
    <w:p>
      <w:pPr>
        <w:spacing w:before="0" w:after="150" w:line="290" w:lineRule="auto"/>
      </w:pPr>
      <w:r>
        <w:rPr>
          <w:color w:val="333333"/>
        </w:rPr>
        <w:t xml:space="preserve">4.7. Арендодатель не несет ответственность за сохранность товарно-материальных ценностей Арендатора.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вправе расторгнуть настоящий договор в любой момент, до истечения срока договора, по взаимному соглашению.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5.2. Арендатор вправе расторгнуть настоящий договор, уведомив Арендодателя не менее чем за ________ календарных дней. </w:t>
      </w:r>
    </w:p>
    <w:p>
      <w:pPr>
        <w:spacing w:before="0" w:after="150" w:line="290" w:lineRule="auto"/>
      </w:pPr>
      <w:r>
        <w:rPr>
          <w:color w:val="333333"/>
        </w:rPr>
        <w:t xml:space="preserve">5.3. Арендодатель вправе расторгнуть настоящий договор в одностороннем порядке, уведомив Арендатора за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случае, если за ________ календарных дней до истечения срока настоящего договора ни одна из сторон не направила уведомления о расторжении договора, договор считается пролонгированным на очередной срок, о чем подписывается соответствующее соглашение.</w:t>
      </w:r>
    </w:p>
    <w:p>
      <w:pPr>
        <w:spacing w:before="0" w:after="150" w:line="290" w:lineRule="auto"/>
      </w:pPr>
      <w:r>
        <w:rPr>
          <w:color w:val="333333"/>
        </w:rPr>
        <w:t xml:space="preserve">5.5. Арендодатель вправе расторгнуть настоящий договор в соответствии с п.4.3, п.4.5.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Вопросы, не урегулированные настоящим договором, регулируются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Все споры, которые могут возникнуть из настоящего договора, подлежат урегулированию, в первую очередь, путем переговоров между сторонами. В случае, если стороны не достигнут взаимоприемлемого решения, споры и разногласия в связи с заключением, расторжением, действительностью, применением последствий недействительности, исполнением и толкованием договора, а равно любые споры, которые могут возникнуть в будущем, стороны передают на рассмотрение и разрешение по существу в Арбитражный суд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6.3. Арендатор, надлежащим образом исполняющий свои обязательства, по истечении срока договора имеет преимущественное право на заключение договора на новый срок.</w:t>
      </w:r>
    </w:p>
    <w:p>
      <w:pPr>
        <w:spacing w:before="0" w:after="150" w:line="290" w:lineRule="auto"/>
      </w:pPr>
      <w:r>
        <w:rPr>
          <w:color w:val="333333"/>
        </w:rPr>
        <w:t xml:space="preserve">6.4. Договор составлен в двух экземплярах, имеющих одинаковую юридическую силу,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6.5. Любые изменения и дополнения к настоящему договору действительны только в том случае, если они составлены в письменном виде и подписаны должным образом уполномоченными представителями обеих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http://dbsd.ru/contracts/lease-contract/1748.html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2016-03-03T18:12:47+03:00</dcterms:created>
  <dcterms:modified xsi:type="dcterms:W3CDTF">2016-03-03T18:12:47+03:00</dcterms:modified>
  <dc:title/>
  <dc:description/>
  <dc:subject/>
  <cp:keywords/>
  <cp:category/>
</cp:coreProperties>
</file>