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 для размещения летнего кафе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предоставляет, а Арендатор принимает в аренду земельный участок из категории земель населенных пунктов, находящийся по адресу: ________________________________________________ (далее Участок), для размещения летнего кафе в границах, указанных в плане Участка, площадью: ________ кв.м., Кадастровый квартал земельного участка: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Участок, указанный в п.1.1, используется Арендатором исключительно в соответствии с установленным для него разрешенным использованием.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Срок аренды Участка устанавливается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2.2. Договор, заключенный на срок менее чем один год, вступает в силу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В соответствии с п.2 ст.425 ГК РФ, указанные в настоящем договоре условия применяются к отношениям, возникшим до подписания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 И УСЛОВИЯ ВНЕСЕНИЯ АРЕНДНОЙ 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Размер арендной платы за Участок составляет ________ рублей на период срока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вносится Арендатором ежемесячно до десятого числа текущего месяца, но не позднее ________ дней до окончания срока действия договора аренды, с перечислением на следующие реквизиты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Арендодатель имеет право на односторонний отказ от исполнения настоящего Договора и его расторжение во внесудебном порядке на основании п.3 ст.450 ГК РФ в следующих случаях: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невнесении Арендатором арендной платы более чем за ________ дней подряд или уплаты не в полном объеме в течение ________ месяцев подряд;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использовании Арендатором Участка не в соответствии с видом разрешенного использования, указанным в п.1.1 настоящего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использовании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несоблюдении Арендатором законодательства Российской Федерации, регулирующего хозяйственную деятельность в водоохранной зоне и защитной прибрежной полосе;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совершении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>
      <w:pPr>
        <w:spacing w:before="0" w:after="150" w:line="290" w:lineRule="auto"/>
      </w:pPr>
      <w:r>
        <w:rPr>
          <w:color w:val="333333"/>
        </w:rPr>
        <w:t xml:space="preserve">4.1.2. Осуществлять контроль за разрешенным целевым использованием и охраной земельного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Выполнять в полном объеме все условия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4.2.2. Передать Арендатору Участок по акту приема-передачи в срок ________ дней. </w:t>
      </w:r>
    </w:p>
    <w:p>
      <w:pPr>
        <w:spacing w:before="0" w:after="150" w:line="290" w:lineRule="auto"/>
      </w:pPr>
      <w:r>
        <w:rPr>
          <w:color w:val="333333"/>
        </w:rPr>
        <w:t xml:space="preserve">4.3.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4.3.1. Использовать Участок на условиях, установленных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4.4.1. Выполнять в полном объеме все условия настоящего Договора и требования действующего законодательства, предъявляемые к целевому использованию земельного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4.4.2. Использовать земельный участок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объекту. При невозможности использования земельного участка по назначению без сноса или пересадки зеленых насаждений, произрастающих на арендуемом земельном участке, арендатор обязан получить разрешение на снос и (или) пересадку зеленых насаждений в Администрации города.</w:t>
      </w:r>
    </w:p>
    <w:p>
      <w:pPr>
        <w:spacing w:before="0" w:after="150" w:line="290" w:lineRule="auto"/>
      </w:pPr>
      <w:r>
        <w:rPr>
          <w:color w:val="333333"/>
        </w:rPr>
        <w:t xml:space="preserve">4.4.3. Обеспечивать соблюдение законодательства Российской Федерации, регулирующего хозяйственную деятельность в водоохранной зоне и защитной прибрежной полосе. </w:t>
      </w:r>
    </w:p>
    <w:p>
      <w:pPr>
        <w:spacing w:before="0" w:after="150" w:line="290" w:lineRule="auto"/>
      </w:pPr>
      <w:r>
        <w:rPr>
          <w:color w:val="333333"/>
        </w:rPr>
        <w:t xml:space="preserve">4.4.4. Уплачивать в срок, в размере и на условиях, установленных настоящим Договором,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4.4.5. Обеспечить Арендодателю беспрепятственный доступ на земельный участок по его требованию для осуществления контроля за использованием и охраной земель и надзора за выполнением Арендатором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4.4.6.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4.4.7. Не допускать действий, приводящих к ухудшению экологической обстановки на земельном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4.4.8. Не осуществлять без соответствующей разрешительной документации на земельном участке работы, для проведения которых требуется решение (разрешение) соответствующих компетентных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4.4.9. Не нарушать права других землепользователей и природопользователей. </w:t>
      </w:r>
    </w:p>
    <w:p>
      <w:pPr>
        <w:spacing w:before="0" w:after="150" w:line="290" w:lineRule="auto"/>
      </w:pPr>
      <w:r>
        <w:rPr>
          <w:color w:val="333333"/>
        </w:rPr>
        <w:t xml:space="preserve">4.4.10. Письменно в десятидневный срок с момента наступления соответствующих обстоятельств уведомить Арендодателя об изменении своего почтового адреса, об изменении своих реквизитов и о смене руководителя или доверенного лица. </w:t>
      </w:r>
    </w:p>
    <w:p>
      <w:pPr>
        <w:spacing w:before="0" w:after="150" w:line="290" w:lineRule="auto"/>
      </w:pPr>
      <w:r>
        <w:rPr>
          <w:color w:val="333333"/>
        </w:rPr>
        <w:t xml:space="preserve">4.4.11. 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нормативов.</w:t>
      </w:r>
    </w:p>
    <w:p>
      <w:pPr>
        <w:spacing w:before="0" w:after="150" w:line="290" w:lineRule="auto"/>
      </w:pPr>
      <w:r>
        <w:rPr>
          <w:color w:val="333333"/>
        </w:rPr>
        <w:t xml:space="preserve">4.4.12. В течение ________ дней с момента заключения настоящего договора заключить договор на оказание услуги по вывозу твердых и жидких бытовых отходов.</w:t>
      </w:r>
    </w:p>
    <w:p>
      <w:pPr>
        <w:spacing w:before="0" w:after="150" w:line="290" w:lineRule="auto"/>
      </w:pPr>
      <w:r>
        <w:rPr>
          <w:color w:val="333333"/>
        </w:rPr>
        <w:t xml:space="preserve">4.4.13. Сверить реквизиты счета с реквизитами, размещенными на официальном сайте ________________________, перед перечислением денежных средств ввиду возможного ежегодного изменения реквизитов счета для перечисления арендных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4.4.14. Арендатор имеет иные права и несет иные обязанности, установленные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нарушение условий настоящего Договора стороны несут имущественную ответственность, предусмотренную условиями договора 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За нарушение срока внесения арендной платы по Договору Арендатор выплачивает Арендодателю пени из расчета ________% от размера не внесенной арендной платы за каждый календарный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невыполнения, ненадлежащего выполнения Арендатором всех иных условий настоящего Договора (за исключением обязанностей по внесению арендной платы и государственной регистрации договора) Арендатор уплачивает Арендодателю штраф в размере ________% от размера арендной платы, указанной в п.3.1, за каждый факт невыполнения, ненадлежащего выполнения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ИЗМЕНЕНИЕ,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 и дополнения к Договору оформляются Сторонами в письменной форме. 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Договор, может быть, расторгнут досрочно по требованию Арендодателя, по решению суда, на основании и в порядке, установленном гражданским законодательством, а также в случаях, указанном в п.4.1.1 и невыполнения в полном объеме п.4.4.2, п.4.4.3.</w:t>
      </w:r>
    </w:p>
    <w:p>
      <w:pPr>
        <w:spacing w:before="0" w:after="150" w:line="290" w:lineRule="auto"/>
      </w:pPr>
      <w:r>
        <w:rPr>
          <w:color w:val="333333"/>
        </w:rPr>
        <w:t xml:space="preserve">6.3.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Договор, либо неполучении ответа в десятидневный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6.4. При прекращении настоящего договора (истечение срока аренды, досрочное расторжение по соглашению сторон или по решению суда) Арендатор передает, а Арендодатель принимает земельный участок. Прием-Передача земельного участка производится в течение одного дня с момента прекращения договора и подтверждается передаточным актом, подписываемым Сторонами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РАССМОТРЕНИЕ И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между Сторонами, возникающие по Договору разрешаются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ОСОБЫЕ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составлен в 2-х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2016-03-03T18:12:45+03:00</dcterms:created>
  <dcterms:modified xsi:type="dcterms:W3CDTF">2016-03-03T18:12:45+03:00</dcterms:modified>
  <dc:title/>
  <dc:description/>
  <dc:subject/>
  <cp:keywords/>
  <cp:category/>
</cp:coreProperties>
</file>