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участка, находящегося в государственной или муниципальной собственности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Арендодатель, руководствуясь решением ________________________ № ________ от «___» _____________ 2016г., на основании решения конкурсной комиссии от «___» _____________ 2016 г. № ________, сдает, а Арендатор принимает в аренду земельный участок общей площадью ________ гектаров, имеющий адресные ориентиры: г. ________________________, ________________________________________________, предоставляемый в аренду для________________________.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 Кадастровый номер земельного участка: ________________________. Назначение земли участка: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Земельный участок, указанный в п.1.1 настоящего Договора, находится в государственной/муниципальной собственности, что подтверждается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Земельный участок передается от Арендодателя к Арендатору и возвращается обратно по актам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1.4. На участке находятся следующие здания, сооружения, коммуникации: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АРЕНДНАЯ ПЛАТА</w:t>
      </w:r>
    </w:p>
    <w:p>
      <w:pPr>
        <w:spacing w:before="0" w:after="150" w:line="290" w:lineRule="auto"/>
      </w:pPr>
      <w:r>
        <w:rPr>
          <w:color w:val="333333"/>
        </w:rPr>
        <w:t xml:space="preserve">2.1. Размер ежемесячной платы за арендованный земельный участок составляет ________ рублей, НДС к уплате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Арендная плата вносится Арендатором не позднее ________ числа каждого месяца путем перечисления указанной в п. 2.1 суммы на счет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Арендатор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другие права на использование земельного участка, предусмотренные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арендные платежи за землю, установленные разделом 2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допускать загрязнения, захламления, деградации и ухудшения плодородия почв на земле;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нарушать права других землепользователей и природопользователей;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иные требования, предусмотренные законодательством о земле.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Арендодатель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использования и охраны земель Арендатором;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досрочного прекращения Договора в случаях, предусмотренных разделом 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Арендодатель обязан: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Арендатору земельный участок в состоянии, соответствующем условиям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________% от размера платежа, подлежащего оплате за соответствующий расчетный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несвоевременного возврата земельного участка Арендатор уплачивает Арендодателю пени за каждый день просрочки в размере ________% от размера годовой арендной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которые могут возникнуть при исполнении настоящего Договора, стороны будут стремиться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Арендодатель вправе требовать досрочного расторжения настоящего Договора в случаях, предусмотренных ГК РФ и Земельным кодексом РФ.</w:t>
      </w:r>
    </w:p>
    <w:p>
      <w:pPr>
        <w:spacing w:before="0" w:after="150" w:line="290" w:lineRule="auto"/>
      </w:pPr>
      <w:r>
        <w:rPr>
          <w:color w:val="333333"/>
        </w:rPr>
        <w:t xml:space="preserve">7.2.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заключен сроком на ________ лет и вступает в силу с момента его государственной регистрации в установленном законом порядке. Расходы по государственной регистрации несет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составлен в трех экземплярах, один из которых хранится в ________, остальные два выдаются сторонам на руки, причем все экземпляры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8.4.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after="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План земельного участка, предоставленного в аренду (Приложение №1).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2016-03-03T18:38:15+03:00</dcterms:created>
  <dcterms:modified xsi:type="dcterms:W3CDTF">2016-03-03T18:38:15+03:00</dcterms:modified>
  <dc:title/>
  <dc:description/>
  <dc:subject/>
  <cp:keywords/>
  <cp:category/>
</cp:coreProperties>
</file>