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участка, заключаемого по результатам торгов (аукциона) для его комплексного освоения в целях жилищного строительства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предоставить Арендатору во временное владение и пользование сроком на ________________________ за плату земельный участок (далее – Участок) для строительства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Объект договора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2.1.1. Объектом по настоящему договору является Участок, расположенный ________________________________________________, в пределах границ, указанных в Плане земельного участка, прилагаемом к настоящему договору и являющимся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2.1.2. Общая площадь Участка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2.1.3. Категория земель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2.1.4. Кадастровый номер Участка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2.1.5. Разрешенное использование Участка –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2.1.6. Участок передается в аренду Арендатору по Акту приема-передачи Участка, подписываемому сторонами по настоящему договору и являющемуся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Цена права на заключение настоящего договора аренды (единовременно уплачиваемая часть арендной платы) определена по результатам торгов и составляет ________ рублей. Указанная сумма вносится Арендатором на счет Администрации города Екатеринбурга в следующем порядке: ________________________________________________. Задаток, внесенный Арендатором для участия в торгах в размере ________ рублей, засчитывается в счет уплаты цены права на заключение настоящего договора, размер которой определен по результатам Аукциона. Задаток, внесенный Арендатором для участия в Аукционе, не возвращается Арендатору в случае не внесения суммы цены права на заключение настоящего договора в срок, предусмотренный настоящим пунктом. При заключении договора с единственным участником аукциона п.2.2 излагается в следующей редакции:</w:t>
      </w:r>
    </w:p>
    <w:p>
      <w:pPr>
        <w:spacing w:before="0" w:after="150" w:line="290" w:lineRule="auto"/>
      </w:pPr>
      <w:r>
        <w:rPr>
          <w:color w:val="333333"/>
        </w:rPr>
        <w:t xml:space="preserve">2.2. Цена права на заключение настоящего договора аренды (единовременно уплачиваемая часть арендной платы) установлена в размере начальной цены аукциона и составляет ________ рублей. Указанная сумма вносится Арендатором на счет Арендодателя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Арендная плата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2.3.1. Определение размера арендной платы. Размер арендной платы определяется Арендодателем в соответствии с нормативными правовыми актами Российской Федерации, и указывается в расчете арендной платы, который составляется ежегодно и является неотъемлемой частью настоящего договора. При изменении нормативных правовых актов Российской Федерации, влияющих на определение размера арендной платы, Арендодатель обязан произвести перерасчет арендной платы (в том числе неоднократно в течение года), а Арендатор обязан уплачивать измененную арендную плату. При этом размер арендной платы изменяется с даты вступления в действие этих нормативных правовых актов, если иное не предусмотрено данными нормативными правовыми актами. В случае проведения перерасчета арендной платы Арендатор обязан оплачивать арендную плату по перерасчету, имеющему более позднюю дату составления, при этом направленный (выданный на руки) Арендатору первичный расчет и предыдущие перерасчеты аннулируются (считаются недействительными).</w:t>
      </w:r>
    </w:p>
    <w:p>
      <w:pPr>
        <w:spacing w:before="0" w:after="150" w:line="290" w:lineRule="auto"/>
      </w:pPr>
      <w:r>
        <w:rPr>
          <w:color w:val="333333"/>
        </w:rPr>
        <w:t xml:space="preserve">2.3.2. Направление расчета арендной платы. Расчет арендной платы направляется Арендатору не позднее ________________________ каждого года по почтовому адресу, указанному в настоящем договоре. В случае изменения почтового адреса Арендатор обязан письменно сообщить об этом Арендодателю по адресу: ________________________________________________. По желанию Арендатора расчет арендной платы может быть выдан ему или уполномоченному им лицу (представителю) при наличии надлежащим образом оформленной доверенности на руки, что подтверждается подписью Арендатора (его представителя) в журнале выдачи расчетов арендной платы. Неполучение Арендатором расчета арендной платы на очередной год не является основанием для освобождения его от уплаты арендной платы, в этом случае арендная плата уплачивается Арендатором в размере, указанном в расчете (перерасчете) арендной платы за прошлый год. При этом Арендатор обязан не позднее ________________________ очередного года обратиться в Земельный комитет Администрации города Екатеринбурга для выдачи ему расчета арендной платы на очередной год. При получении расчета арендной платы на очередной год позднее ________________________ этого года и уплате арендной платы в размере, указанном в расчете (перерасчете) арендной платы за прошлый год, Арендатор в случае увеличения размера арендной платы при осуществлении следующего ежемесячного платежа доплачивает разницу арендной платы, при этом пени на указанную недоплату не начисляются, а в случае уменьшения размера арендной платы, Арендатор при осуществлении следующего ежемесячного платежа уменьшает размер подлежащей к уплате арендной платы на разницу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2.3.3. Перерасчет арендной платы. В случае проведения перерасчета арендной платы Арендодатель направляет (выдает на руки) Арендатору данный перерасчет в порядке, установленном для направления расчета арендной платы. В случае неполучения или несвоевременного получения перерасчета арендной платы Арендатор уплачивает арендную плату в размере, указанном в полученном им ранее расчете (перерасчете) арендной платы. При получении нового перерасчета арендной платы Арендатор в случае увеличения размера арендной платы при осуществлении следующего ежемесячного платежа доплачивает разницу арендной платы, при этом пени на указанную недоплату не начисляются, а в случае уменьшения размера арендной платы Арендатор при осуществлении следующего ежемесячного платежа уменьшает размер подлежащей к уплате арендной платы на разницу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2.3.4. Уплата арендной платы. Арендная плата по настоящему договору вносится Арендатором отдельным платежным документом с указанием номера и даты Договора, а также лицевого счета Арендатора, указанного в расчете арендной платы, путем перечисления денежных средств на счет Управления Федерального казначейства по Свердловской области по реквизитам, указанным в расчете арендной платы, ежемесячно не позднее ________ числа текущего месяца, если иное не установлено в расчете (перерасчете) арендной платы на соответствующий год. Датой оплаты Арендатором арендной платы считается дата списания денежных средств с расчетного счета Арендатора при условии верно указанных реквизитов платежа. 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счет погашения задолженности по арендной плате по настоящему договору;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счет погашения задолженности по пени по настоящему договору;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в счет погашения задолженности по штрафам по настоящему договору.</w:t>
      </w:r>
    </w:p>
    <w:p/>
    <w:p>
      <w:pPr>
        <w:spacing w:before="0" w:after="150" w:line="290" w:lineRule="auto"/>
      </w:pPr>
      <w:r>
        <w:rPr>
          <w:color w:val="333333"/>
        </w:rPr>
        <w:t xml:space="preserve">2.4. Контроль Арендодателя. Арендодатель осуществляет контроль за использованием и охраной Участка, имеет беспрепятственный доступ на Участок с целью осуществления контроля за выполнением Арендатором условий настоящего договора, а Арендатор обеспечивает Арендодателю (его законным представителям), представителям органов государственного земельного контроля доступ на Участок по их требованию. Арендодатель при осуществлении контроля не может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 и условиям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2.5. Содержание и использование Участка. Арендатор проводит работы по уборке и благоустройству, а также по организации наружного освещения Участка. Арендатор не должен допускать действий, приводящих к ухудшению экологической обстановки на Участке и прилегающих к нему территориях. Арендатор обязан использовать земельный участок в соответствии с п.2.1.5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Оборот Участка. Арендатор имеет право передать Участок в субаренду, а также вправе передать свои права и обязанности по настоящему договору третьим лицам, в том числе отдать арендные права Участка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 с согласия Арендодателя. При этом к новому правообладателю переходят обязанности, предусмотренные настоящим договором, в том числе пунктами 7.4, 7.5, 7.6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Возврат Участка. </w:t>
      </w:r>
    </w:p>
    <w:p>
      <w:pPr>
        <w:spacing w:before="0" w:after="150" w:line="290" w:lineRule="auto"/>
      </w:pPr>
      <w:r>
        <w:rPr>
          <w:color w:val="333333"/>
        </w:rPr>
        <w:t xml:space="preserve">2.7.1. При прекращении настоящего договора Арендатор обязан вернуть Арендодателю Участок в надлежащем состоянии (не худшем, чем то, в котором он был передан Арендатору) в десятидневный срок с момента прекращения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2.7.2. Участок возвращается Арендодателю по Акту приема-передачи Участка, подписываемому сторонами по настоящему договору. В случае отказа Арендатора от подписания Акта приема-передачи Участка данный Акт подписывается Арендодателем с указанием в нем об отказе Арендатора от подписания данного 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 внесения Арендатором арендной платы в установленный настоящим договором срок, Арендатор выплачивает Арендодателю пени за каждый день просрочки в размере ________% от размера подлежащего перечислению платежа арендной платы. Зачисление платежа в счет уплаты пени осуществляется в порядке, предусмотренном п.2.3.4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невыполнения или ненадлежащего выполнения условий Договора (за исключением обязанностей по внесению арендной платы и обязанности, предусмотренной п.7.4, п.7.5, п.7.6) Арендатор уплачивает Арендодателю штраф в размере ________% от цены права на заключение договора аренды, установленной в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выявления Арендодателем факта использования Арендатором Участка не в с соответствии с разрешенным использованием, предусмотренным п.2.1.5 настоящего договора, Арендодатель обязан произвести перерасчет арендной платы с применением ставки арендной платы, предусмотренной для соответствующего вида использования Участка, а Арендатор обязан уплачивать измененную арендную плату, что не освобождает его от уплаты штрафа в размере, предусмотренном п.3.2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не освобождения или несвоевременного освобождения Арендатором Участка при прекращении действия настоящего договора Арендатор уплачивает Арендодателю арендную плату за все время использования Участка, а также штраф в двукратном размере годовой арендной платы на последний год аренды Участка. </w:t>
      </w:r>
    </w:p>
    <w:p>
      <w:pPr>
        <w:spacing w:before="0" w:after="150" w:line="290" w:lineRule="auto"/>
      </w:pPr>
      <w:r>
        <w:rPr>
          <w:color w:val="333333"/>
        </w:rPr>
        <w:t xml:space="preserve">3.5.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не освобождением или несвоевременным освобождением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3.6. В иных случаях нарушения условий настоящего договора стороны несут ответственность, предусмотренную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случаях неисполнения или нарушения срока исполнения обязательств, указанных в пунктах 7.4, 7.5, 7.6 настоящего договора, Арендатор выплачивает Арендодателю неустойку в виде пени за каждый день просрочки в размере ________% от цены права на заключение договора аренды, установленной в п.2.2 настоящего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может быть расторгнут по письменному соглашению сторон, а также по требованию одной из сторон в судебном порядке в случаях, предусмотренных Гражданским кодексом Российской Федерации, ст.46 Земельного кодекса Российской Федерации, а также в одностороннем порядке по инициативе Арендодателя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Односторонний отказ Арендодателя от исполнения настоящего договора допускается в случаях: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невнесения Арендатором цены права на заключение договора аренды в срок, установленный п.2.2 настоящего договора;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систематической неуплаты Арендатором арендной платы по настоящему договору (неуплата в течение двух и более месяцев подряд), уплаты арендной платы не в полном объеме в течение двух и более месяцев подряд;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неуплаты Арендатором штрафа (если с момента возникновения обязанности Арендатора по уплате штрафа прошло более полугода);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невыполнения или нарушения сроков выполнения Арендатором какого-либо из условий, указанных в пунктах 7.4, 7.5, 7.6 настоящего договора;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при нарушении Арендатором других условий настоящего договора.</w:t>
      </w:r>
    </w:p>
    <w:p/>
    <w:p>
      <w:pPr>
        <w:spacing w:before="0" w:after="150" w:line="290" w:lineRule="auto"/>
      </w:pPr>
      <w:r>
        <w:rPr>
          <w:color w:val="333333"/>
        </w:rPr>
        <w:t xml:space="preserve">Для одностороннего отказа от исполнения договора достаточно одного из вышеуказанных случаев. При этом настоящий договор считается расторгнутым по истечении ________ дней с момента направления Арендодателем в адрес Арендатора уведомления об отказе от исполнения. </w:t>
      </w:r>
    </w:p>
    <w:p>
      <w:pPr>
        <w:spacing w:before="0" w:after="150" w:line="290" w:lineRule="auto"/>
      </w:pPr>
      <w:r>
        <w:rPr>
          <w:color w:val="333333"/>
        </w:rPr>
        <w:t xml:space="preserve">5.3. Существенным нарушением условий настоящего договора Арендатором считаются нарушения, предусмотренные подпунктами 1-6 пункта 5.2.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Прекращение действия настоящего договора не освобождает Арендатора от обязанности по уплате задолженности по цене права на заключение договора аренды, указанной в п.2.2 настоящего договора, по арендной плате, от уплаты пени и штрафов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5.5. При расторжении настоящего договора Арендодатель не возмещает Арендатору стоимость улучшений Участка, неотделимых без вреда для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5.6. При прекращении настоящего договора уплаченная Арендатором сумма цены права на заключение договора аренды, указанная в п.2.2 настоящего договора, не подлежит возвращению Арендатору.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устанавливается с «___» _____________ 2016 года по «___» _____________ 2016 год. В случае если Арендатор продолжает пользоваться Участком после истечения срока настоящего договора при отсутствии возражений со стороны Арендодателя, настоящий договор считается возобновленным на тех же условиях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 Права и обязанности по настоящему договору возникают у сторон с «___» _____________ 2016 года. Условия настоящего договора применяются к отношениям, возникшим до его заключения.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Арендатор обязуется письменно уведомить Арендодателя об изменении адреса, о реорганизации юридического лица, а также предоставить документы, подтверждающие правопреемство при реорганизации, в течение ________ дней с момента реорганизации. В случае непредставления Арендатором сведений об изменении адреса, уведомления, в том числе об изменении размера арендной платы, о расторжении договора, направляются Арендодателем по последнему известному адресу.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подлежит государственной регистрации в ________________________________________________. Обязанность по государственной регистрации настоящего договора и изменений к нему, а также расходы по государственной регистрации возлагаются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7.3. Арендатор обязуется передать настоящий договор на государственную регистрацию в течение десяти дней с момента его получения, а также письменно уведомить Арендодателя о государственной регистрации настоящего договора в течение ________ дней после ее проведения.</w:t>
      </w:r>
    </w:p>
    <w:p>
      <w:pPr>
        <w:spacing w:before="0" w:after="150" w:line="290" w:lineRule="auto"/>
      </w:pPr>
      <w:r>
        <w:rPr>
          <w:color w:val="333333"/>
        </w:rPr>
        <w:t xml:space="preserve">7.4. Срок осуществления жилищного строительства и иного строительства в соответствии с видами разрешенного использования земельных участков –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7.5. Срок подготовки и представления на утверждение в соответствии с действующим законодательством проекта планировки территории и проекта межевания территории в границах земельного участка –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7.6. Срок выполнения работ по обустройству территории посредством строительства объектов инженерной инфраструктуры с безвозмездной передачей объектов инженерной инфраструктуры в муниципальную собственность в установленном порядке согласно действующему законодательству –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 И РЕКВИЗИТЫ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3-х экземплярах, имеющих одинаковую юридическую силу, из них: первый для Арендатора, второй для Арендодателя, третий для ________________________________________________.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2016-03-03T18:12:41+03:00</dcterms:created>
  <dcterms:modified xsi:type="dcterms:W3CDTF">2016-03-03T18:12:41+03:00</dcterms:modified>
  <dc:title/>
  <dc:description/>
  <dc:subject/>
  <cp:keywords/>
  <cp:category/>
</cp:coreProperties>
</file>