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ФИНАНСОВОЙ АРЕНДЫ ДВИЖИМОГО ИМУЩЕСТВА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лизингодатель самостоятельно определяет продавца и тип имущества, передаваемого в лизинг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Лизингодатель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Лизингополучатель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настоящему договору Лизингодатель обязуется приобрести в собственность указанное ниже имущество и предоставить Лизингополучателю это имущество за плату во временное владение и пользование для ________________________________________________ с последующим переходом к нему права собственности.</w:t>
      </w:r>
    </w:p>
    <w:p>
      <w:pPr>
        <w:spacing w:before="0" w:after="150" w:line="290" w:lineRule="auto"/>
      </w:pPr>
      <w:r>
        <w:rPr>
          <w:color w:val="333333"/>
        </w:rPr>
        <w:t xml:space="preserve">1.2. Выбор продавца и приобретаемого имущества по настоящему договору осуществляет Лизингодатель.</w:t>
      </w:r>
    </w:p>
    <w:p>
      <w:pPr>
        <w:spacing w:before="0" w:after="150" w:line="290" w:lineRule="auto"/>
      </w:pPr>
      <w:r>
        <w:rPr>
          <w:color w:val="333333"/>
        </w:rPr>
        <w:t xml:space="preserve">1.3. По настоящему договору в лизинг передается следующее имущество: ________________________________________________, именуемое в дальнейшем «имущество».</w:t>
      </w:r>
    </w:p>
    <w:p>
      <w:pPr>
        <w:spacing w:before="0" w:after="150" w:line="290" w:lineRule="auto"/>
      </w:pPr>
      <w:r>
        <w:rPr>
          <w:color w:val="333333"/>
        </w:rPr>
        <w:t xml:space="preserve">1.4. Имущество, передаваемое в лизинг по настоящему договору, передается Лизингополучателю в месте его нахождения (________________________________________________) в течение ________ дней со дня его приобретения Лизингодателем. О дне передачи Лизингодатель письменно сообщает Лизингополучателю за ________ дней. Лизингополучатель обязан принять имущество в лизинг в указанный выше срок. Доставка имущества до места нахождения Лизингополучателю осуществляется за счет ________________________. При передаче имущества в лизинг представителями Лизингополучателя и Лизингодателя составляется двухсторонний акт приема-передачи, в котором указываются перечень, комплектность, состояние передаваемого имущества. Вместе с имуществом Лизингополучателя передаются соответственные документы на него.</w:t>
      </w:r>
    </w:p>
    <w:p>
      <w:pPr>
        <w:spacing w:before="0" w:after="150" w:line="290" w:lineRule="auto"/>
      </w:pPr>
      <w:r>
        <w:rPr>
          <w:color w:val="333333"/>
        </w:rPr>
        <w:t xml:space="preserve">1.5. Предмет лизинга переходит в собственность Лизингополучателя до истечения срока договора при условии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1.6. Предмет лизинга подлежит регистрации в государственных органах на имя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1.7. При этом в регистрационных документах обязательно указываются сведения о собственнике и владельце (пользователе) имущества. В случае расторжения договора и изъятия Лизингодателем предмета лизинга по заявлению последнего государственные органы, осуществившие регистрацию, аннулируют запись о владельце (пользователе).</w:t>
      </w:r>
    </w:p>
    <w:p>
      <w:pPr>
        <w:spacing w:before="0" w:after="150" w:line="290" w:lineRule="auto"/>
      </w:pPr>
      <w:r>
        <w:rPr>
          <w:color w:val="333333"/>
        </w:rPr>
        <w:t xml:space="preserve">1.8. Лизингополучатель страхует Предмет лизинга от рисков утраты (гибели), недостачи или повреждения с момента поставки передачи ему Предмета лизинга и до момента окончания срока действия договора. Страхователем является ________________________. Выгодоприобретателем является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ПЛАТА ЗА ПОЛЬЗОВАНИЕ ПРЕДМЕТОМ ЛИЗИНГА</w:t>
      </w:r>
    </w:p>
    <w:p>
      <w:pPr>
        <w:spacing w:before="0" w:after="150" w:line="290" w:lineRule="auto"/>
      </w:pPr>
      <w:r>
        <w:rPr>
          <w:color w:val="333333"/>
        </w:rPr>
        <w:t xml:space="preserve">2.1. Лизингополучатель обязуется вносить Лизингодателю арендную плату за пользование предметом лизинга в соответствии с п.2.2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 Арендная плата за пользование предметом лизинга вносится за текущий месяц до ________ числа этого месяца путем ее перечисления на расчетный счет Лизингодателя и составляет ________ рублей в месяц.</w:t>
      </w:r>
    </w:p>
    <w:p>
      <w:pPr>
        <w:spacing w:before="0" w:after="150" w:line="290" w:lineRule="auto"/>
      </w:pPr>
      <w:r>
        <w:rPr>
          <w:color w:val="333333"/>
        </w:rPr>
        <w:t xml:space="preserve">2.3. Утрата предмета лизинга или утрата предметом лизинга своих функций по вине Лизингополучателя не освобождает его от выплаты арендной платы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2.4. Сумма выкупа составляет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Риск случайной гибели или случайной порчи имущества переходит к Лизингополучателю в момент передачи ему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3.2. Лизингополучатель вправе предъявлять непосредственно продавцу имущества, являющегося предметом лизинга, требования, вытекающие из договора купли-продажи, заключенного между продавцом и Лизингодателем, в частности, в отношении качества и комплектности имущества, сроков его поставки и в других случаях ненадлежащего исполнения договора продавцом. При этом Лизингополучатель имеет права и несет обязанности, предусмотренные Гражданским кодексом РФ для покупателя, кроме обязанности оплатить приобретенное имущество, как если бы он был стороной договора купли-продажи указанного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3.3. Лизингополучатель не имеет права расторгнуть договор купли-продажи с продавцом без согласия Лизингодателя.</w:t>
      </w:r>
    </w:p>
    <w:p>
      <w:pPr>
        <w:spacing w:before="0" w:after="150" w:line="290" w:lineRule="auto"/>
      </w:pPr>
      <w:r>
        <w:rPr>
          <w:color w:val="333333"/>
        </w:rPr>
        <w:t xml:space="preserve">3.4. В отношениях с продавцом Лизингополучатель и Лизингодатель выступают как солидарные кредиторы.</w:t>
      </w:r>
    </w:p>
    <w:p>
      <w:pPr>
        <w:spacing w:before="0" w:after="150" w:line="290" w:lineRule="auto"/>
      </w:pPr>
      <w:r>
        <w:rPr>
          <w:color w:val="333333"/>
        </w:rPr>
        <w:t xml:space="preserve">3.5. Лизингополучатель за свой счет осуществляет техническое обслуживание предмета лизинга и обеспечивает его сохранность, а также осуществляет капитальный и текущий ремонт предмета лизинга.</w:t>
      </w:r>
    </w:p>
    <w:p>
      <w:pPr>
        <w:spacing w:before="0" w:after="150" w:line="290" w:lineRule="auto"/>
      </w:pPr>
      <w:r>
        <w:rPr>
          <w:color w:val="333333"/>
        </w:rPr>
        <w:t xml:space="preserve">3.6. Лизингодатель имеет право осуществлять контроль за соблюдением Лизингополучателем условий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СРОК ДЕЙСТВИЯ НАСТОЯЩЕГО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4.1. Настоящий договор заключен на следующий срок: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4.2. Договор вступает в силу с момента его подписания, составлен в ________ экземплярах.</w:t>
      </w:r>
    </w:p>
    <w:p>
      <w:pPr>
        <w:spacing w:before="0" w:after="150" w:line="290" w:lineRule="auto"/>
      </w:pPr>
      <w:r>
        <w:rPr>
          <w:color w:val="333333"/>
        </w:rPr>
        <w:t xml:space="preserve">4.3. По истечении срока настоящего договора при условии, что Лизингополучатель надлежащим образом выполнял его условия, предмет лизинга переходит в собственность Лизингополучателя.</w:t>
      </w:r>
    </w:p>
    <w:p>
      <w:pPr>
        <w:spacing w:before="0" w:after="150" w:line="290" w:lineRule="auto"/>
      </w:pPr>
      <w:r>
        <w:rPr>
          <w:color w:val="333333"/>
        </w:rPr>
        <w:t xml:space="preserve">4.4. Настоящий договор может быть расторгнут досрочно в случаях, определенных законодательством. При досрочном расторжении договора стороны руководствуются статьями 618 - 620 Гражданского кодекса РФ.</w:t>
      </w:r>
    </w:p>
    <w:p>
      <w:pPr>
        <w:spacing w:before="0" w:after="150" w:line="290" w:lineRule="auto"/>
      </w:pPr>
      <w:r>
        <w:rPr>
          <w:color w:val="333333"/>
        </w:rPr>
        <w:t xml:space="preserve">4.5. Лизингодатель вправе требовать досрочного расторжения договора только после направления Лизингополучателю письменного предупреждения о необходимости исполнения им обязательства в разумный срок.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УРЕГУЛИРОВАНИЕ СПОРНЫХ ВОПРОСОВ</w:t>
      </w:r>
    </w:p>
    <w:p>
      <w:pPr>
        <w:spacing w:before="0" w:after="150" w:line="290" w:lineRule="auto"/>
      </w:pPr>
      <w:r>
        <w:rPr>
          <w:color w:val="333333"/>
        </w:rPr>
        <w:t xml:space="preserve">5.1. Все возможные споры, вытекающие из данного договора или по поводу настоящего договора, стороны разрешают путем взаимных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5.2. В случае недостижения согласия спорные вопросы решаются в судебном порядке в соответствии с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5.3. Во всем остальном, не предусмотренном настоящим договором, стороны руководствуются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Лизингодатель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Лизингополучатель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Лизингодатель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Лизингополучатель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http://dbsd.ru/contracts/leasing-contract/235.html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2016-03-03T18:35:11+03:00</dcterms:created>
  <dcterms:modified xsi:type="dcterms:W3CDTF">2016-03-03T18:35:11+03:00</dcterms:modified>
  <dc:title/>
  <dc:description/>
  <dc:subject/>
  <cp:keywords/>
  <cp:category/>
</cp:coreProperties>
</file>