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с правом Хранителя пользоваться Вещью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Хранитель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ОБЩИЕ ПОЛОЖЕНИЯ</w:t>
      </w:r>
    </w:p>
    <w:p>
      <w:pPr>
        <w:spacing w:before="0" w:after="150" w:line="290" w:lineRule="auto"/>
      </w:pPr>
      <w:r>
        <w:rPr>
          <w:color w:val="333333"/>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290" w:lineRule="auto"/>
      </w:pPr>
      <w:r>
        <w:rPr>
          <w:color w:val="333333"/>
        </w:rPr>
        <w:t xml:space="preserve">1.2. Поклажедатель передает на хранение по настоящему Договору следующую вещь (далее – «Вещь»): {INPUT, 2000}.</w:t>
      </w:r>
    </w:p>
    <w:p>
      <w:pPr>
        <w:spacing w:before="0" w:after="150" w:line="290" w:lineRule="auto"/>
      </w:pPr>
      <w:r>
        <w:rPr>
          <w:color w:val="333333"/>
        </w:rPr>
        <w:t xml:space="preserve">1.3. Передача Вещи Поклажедателем на хранение Хранителю удостоверяется выдачей Поклажедателю следующего документа: ________________________, который возвращается Хранителю по окончании срока хранения.</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Хранить Вещь в течение срока действия настоящего Договора.</w:t>
      </w:r>
    </w:p>
    <w:p>
      <w:pPr>
        <w:spacing w:before="0" w:after="150" w:line="290" w:lineRule="auto"/>
      </w:pPr>
      <w:r>
        <w:rPr>
          <w:color w:val="333333"/>
        </w:rPr>
        <w:t xml:space="preserve">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290" w:lineRule="auto"/>
      </w:pPr>
      <w:r>
        <w:rPr>
          <w:color w:val="333333"/>
        </w:rPr>
        <w:t xml:space="preserve">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290" w:lineRule="auto"/>
      </w:pPr>
      <w:r>
        <w:rPr>
          <w:color w:val="333333"/>
        </w:rPr>
        <w:t xml:space="preserve">2.1.4. Принять для сохранности Вещи, дополнительно следующие меры: ________________________________________________.</w:t>
      </w:r>
    </w:p>
    <w:p>
      <w:pPr>
        <w:spacing w:before="0" w:after="150" w:line="290" w:lineRule="auto"/>
      </w:pPr>
      <w:r>
        <w:rPr>
          <w:color w:val="333333"/>
        </w:rPr>
        <w:t xml:space="preserve">2.1.5. Без согласия Поклажедателя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2.1.6.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pPr>
        <w:spacing w:before="0" w:after="150" w:line="290" w:lineRule="auto"/>
      </w:pPr>
      <w:r>
        <w:rPr>
          <w:color w:val="333333"/>
        </w:rPr>
        <w:t xml:space="preserve">2.2. </w:t>
      </w:r>
      <w:r>
        <w:rPr>
          <w:color w:val="333333"/>
          <w:b/>
        </w:rPr>
        <w:t xml:space="preserve">Хранитель вправе</w:t>
      </w:r>
      <w:r>
        <w:rPr>
          <w:color w:val="333333"/>
        </w:rPr>
        <w:t xml:space="preserve">:</w:t>
      </w:r>
    </w:p>
    <w:p>
      <w:pPr>
        <w:spacing w:before="0" w:after="150" w:line="290" w:lineRule="auto"/>
      </w:pPr>
      <w:r>
        <w:rPr>
          <w:color w:val="333333"/>
        </w:rPr>
        <w:t xml:space="preserve">2.2.1. Изменить способ, место и иные условия хранения, не дожидаясь ответа Поклажедателя, если изменение условий хранения необходимо для устранения опасности утраты, недостачи или повреждения Вещи.</w:t>
      </w:r>
    </w:p>
    <w:p>
      <w:pPr>
        <w:spacing w:before="0" w:after="150" w:line="290" w:lineRule="auto"/>
      </w:pPr>
      <w:r>
        <w:rPr>
          <w:color w:val="333333"/>
        </w:rPr>
        <w:t xml:space="preserve">2.2.2. Пользоваться переданной на хранение Вещью в соответствии с ее назначением, соблюдая при этом принятые при пользовании такого рода вещами правила разумности и бережливости.</w:t>
      </w:r>
    </w:p>
    <w:p>
      <w:pPr>
        <w:spacing w:before="0" w:after="150" w:line="290" w:lineRule="auto"/>
      </w:pPr>
      <w:r>
        <w:rPr>
          <w:color w:val="333333"/>
        </w:rPr>
        <w:t xml:space="preserve">2.3.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2.3.1. Сообщать Хранителю необходимые сведения об особенностях хранения Вещи.</w:t>
      </w:r>
    </w:p>
    <w:p>
      <w:pPr>
        <w:spacing w:before="0" w:after="150" w:line="290" w:lineRule="auto"/>
      </w:pPr>
      <w:r>
        <w:rPr>
          <w:color w:val="333333"/>
        </w:rPr>
        <w:t xml:space="preserve">2.3.2. По истечении срока хранения забрать переданную на хранение Вещь.</w:t>
      </w:r>
    </w:p>
    <w:p>
      <w:pPr>
        <w:spacing w:before="0" w:after="150" w:line="290" w:lineRule="auto"/>
      </w:pPr>
      <w:r>
        <w:rPr>
          <w:color w:val="333333"/>
        </w:rPr>
        <w:t xml:space="preserve">2.3.3. Выполнять иные обязанности в соответствии с действующим законодательством и настоящим Договором.</w:t>
      </w:r>
    </w:p>
    <w:p>
      <w:pPr>
        <w:spacing w:before="0" w:after="150" w:line="290" w:lineRule="auto"/>
      </w:pPr>
      <w:r>
        <w:rPr>
          <w:color w:val="333333"/>
        </w:rPr>
        <w:t xml:space="preserve">2.4.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290" w:lineRule="auto"/>
      </w:pPr>
      <w:r>
        <w:rPr>
          <w:color w:val="333333"/>
        </w:rPr>
        <w:t xml:space="preserve">2.5. Если во время хранения Вещь, несмотря на соблюдение, Хранителем правил хранения, стала опасной для окружающих либо для имущества Хранителя или третьих лиц, Хранитель обязан незамедлительно уведомить Поклажедателя об опасности Вещи. Поклажедатель обязан по получении уведомления незамедлительно забрать Вещь.</w:t>
      </w:r>
    </w:p>
    <w:p>
      <w:pPr>
        <w:spacing w:before="0" w:after="150" w:line="290" w:lineRule="auto"/>
      </w:pPr>
      <w:r>
        <w:rPr>
          <w:color w:val="333333"/>
        </w:rPr>
        <w:t xml:space="preserve">2.6. Если обстоятельства не позволяют Хранителю уведомить Поклажедателя или, несмотря на уведомление, Поклажедатель не выполняет обязанность незамедлительно забрать Вещь, ставшую по причинам, не зависящим от Хранителя, опасной, Хранитель вправе обезвредить или уничтожить Вещь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такой Вещи.</w:t>
      </w:r>
    </w:p>
    <w:p>
      <w:pPr>
        <w:jc w:val="center"/>
        <w:spacing w:before="500" w:after="150"/>
      </w:pPr>
      <w:r>
        <w:rPr>
          <w:color w:val="333333"/>
          <w:sz w:val="24"/>
          <w:szCs w:val="24"/>
          <w:b/>
        </w:rPr>
        <w:t xml:space="preserve">3. ПЕРЕДАЧА ВЕЩИ НА ХРАНЕНИЕ ТРЕТЬЕМУ ЛИЦУ</w:t>
      </w:r>
    </w:p>
    <w:p>
      <w:pPr>
        <w:spacing w:before="0" w:after="150" w:line="290" w:lineRule="auto"/>
      </w:pPr>
      <w:r>
        <w:rPr>
          <w:color w:val="333333"/>
        </w:rPr>
        <w:t xml:space="preserve">3.1. Хранитель не вправе без согласия Поклажедателя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pPr>
        <w:spacing w:before="0" w:after="150" w:line="290" w:lineRule="auto"/>
      </w:pPr>
      <w:r>
        <w:rPr>
          <w:color w:val="333333"/>
        </w:rPr>
        <w:t xml:space="preserve">3.2. О передаче Вещи на хранение третьему лицу Хранитель обязан незамедлительно уведомить Поклажедателя.</w:t>
      </w:r>
    </w:p>
    <w:p>
      <w:pPr>
        <w:spacing w:before="0" w:after="150" w:line="290" w:lineRule="auto"/>
      </w:pPr>
      <w:r>
        <w:rPr>
          <w:color w:val="333333"/>
        </w:rPr>
        <w:t xml:space="preserve">3.3.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jc w:val="center"/>
        <w:spacing w:before="500" w:after="150"/>
      </w:pPr>
      <w:r>
        <w:rPr>
          <w:color w:val="333333"/>
          <w:sz w:val="24"/>
          <w:szCs w:val="24"/>
          <w:b/>
        </w:rPr>
        <w:t xml:space="preserve">4. РАСХОДЫ НА ХРАНЕНИЕ</w:t>
      </w:r>
    </w:p>
    <w:p>
      <w:pPr>
        <w:spacing w:before="0" w:after="150" w:line="290" w:lineRule="auto"/>
      </w:pPr>
      <w:r>
        <w:rPr>
          <w:color w:val="333333"/>
        </w:rPr>
        <w:t xml:space="preserve">4.1. Поклажедатель осуществляет хранение Вещи безвозмездно и производит необходимые (обычные) расходы на хранение Вещи за свой счет.</w:t>
      </w:r>
    </w:p>
    <w:p>
      <w:pPr>
        <w:spacing w:before="0" w:after="150" w:line="290" w:lineRule="auto"/>
      </w:pPr>
      <w:r>
        <w:rPr>
          <w:color w:val="333333"/>
        </w:rPr>
        <w:t xml:space="preserve">4.2.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4.3.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будет считаться,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jc w:val="center"/>
        <w:spacing w:before="500" w:after="150"/>
      </w:pPr>
      <w:r>
        <w:rPr>
          <w:color w:val="333333"/>
          <w:sz w:val="24"/>
          <w:szCs w:val="24"/>
          <w:b/>
        </w:rPr>
        <w:t xml:space="preserve">5. ОБЯЗАННОСТЬ ПОКЛАЖЕДАТЕЛЯ ВЗЯТЬ ВЕЩЬ ОБРАТНО</w:t>
      </w:r>
    </w:p>
    <w:p>
      <w:pPr>
        <w:spacing w:before="0" w:after="150" w:line="290" w:lineRule="auto"/>
      </w:pPr>
      <w:r>
        <w:rPr>
          <w:color w:val="333333"/>
        </w:rPr>
        <w:t xml:space="preserve">5.1. По истечении срока хранения Поклажедатель обязуется немедленно забрать переданную на хранение Вещь.</w:t>
      </w:r>
    </w:p>
    <w:p>
      <w:pPr>
        <w:spacing w:before="0" w:after="150" w:line="290" w:lineRule="auto"/>
      </w:pPr>
      <w:r>
        <w:rPr>
          <w:color w:val="333333"/>
        </w:rPr>
        <w:t xml:space="preserve">5.2.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pPr>
        <w:spacing w:before="0" w:after="150" w:line="290" w:lineRule="auto"/>
      </w:pPr>
      <w:r>
        <w:rPr>
          <w:color w:val="333333"/>
        </w:rPr>
        <w:t xml:space="preserve">5.3. Сумма, вырученная от продажи Вещи, передается Поклажедателю, за вычетом суммы, причитающейся Хранителю за продажу Вещи.</w:t>
      </w:r>
    </w:p>
    <w:p>
      <w:pPr>
        <w:jc w:val="center"/>
        <w:spacing w:before="500" w:after="150"/>
      </w:pPr>
      <w:r>
        <w:rPr>
          <w:color w:val="333333"/>
          <w:sz w:val="24"/>
          <w:szCs w:val="24"/>
          <w:b/>
        </w:rPr>
        <w:t xml:space="preserve">6. ОБЯЗАННОСТЬ ХРАНИТЕЛЯ ВОЗВРАТИТЬ ВЕЩЬ</w:t>
      </w:r>
    </w:p>
    <w:p>
      <w:pPr>
        <w:spacing w:before="0" w:after="150" w:line="290" w:lineRule="auto"/>
      </w:pPr>
      <w:r>
        <w:rPr>
          <w:color w:val="333333"/>
        </w:rPr>
        <w:t xml:space="preserve">6.1. Хранитель обязан возвратить Поклажедателю ту самую Вещь, которая была передана на хранение.</w:t>
      </w:r>
    </w:p>
    <w:p>
      <w:pPr>
        <w:spacing w:before="0" w:after="150" w:line="290" w:lineRule="auto"/>
      </w:pPr>
      <w:r>
        <w:rPr>
          <w:color w:val="333333"/>
        </w:rPr>
        <w:t xml:space="preserve">6.2.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jc w:val="center"/>
        <w:spacing w:before="500" w:after="150"/>
      </w:pPr>
      <w:r>
        <w:rPr>
          <w:color w:val="333333"/>
          <w:sz w:val="24"/>
          <w:szCs w:val="24"/>
          <w:b/>
        </w:rPr>
        <w:t xml:space="preserve">7. ОТВЕТСТВЕННОСТЬ СТОРОН ПО ДОГОВОРУ</w:t>
      </w:r>
    </w:p>
    <w:p>
      <w:pPr>
        <w:spacing w:before="0" w:after="150" w:line="290" w:lineRule="auto"/>
      </w:pPr>
      <w:r>
        <w:rPr>
          <w:color w:val="333333"/>
        </w:rPr>
        <w:t xml:space="preserve">7.1.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spacing w:before="0" w:after="150" w:line="290" w:lineRule="auto"/>
      </w:pPr>
      <w:r>
        <w:rPr>
          <w:color w:val="333333"/>
        </w:rPr>
        <w:t xml:space="preserve">7.2.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7.3. Убытки, причиненные Поклажедателю утратой, недостачей или повреждением Вещи, возмещаются Хранителем в соответствии с положениями действующего законодательства Российской Федерации.</w:t>
      </w:r>
    </w:p>
    <w:p>
      <w:pPr>
        <w:spacing w:before="0" w:after="150" w:line="290" w:lineRule="auto"/>
      </w:pPr>
      <w:r>
        <w:rPr>
          <w:color w:val="333333"/>
        </w:rPr>
        <w:t xml:space="preserve">7.4.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w:t>
      </w:r>
    </w:p>
    <w:p>
      <w:pPr>
        <w:spacing w:before="0" w:after="150" w:line="290" w:lineRule="auto"/>
      </w:pPr>
      <w:r>
        <w:rPr>
          <w:color w:val="333333"/>
        </w:rPr>
        <w:t xml:space="preserve">7.5.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290" w:lineRule="auto"/>
      </w:pPr>
      <w:r>
        <w:rPr>
          <w:color w:val="333333"/>
        </w:rPr>
        <w:t xml:space="preserve">8.2. При наступлении обстоятельств, указанных в п.8.1 настоящего Договора, каждая Сторона должна без промедления известить о них в письменном виде другую Сторону.</w:t>
      </w:r>
    </w:p>
    <w:p>
      <w:pPr>
        <w:spacing w:before="0" w:after="150" w:line="290" w:lineRule="auto"/>
      </w:pPr>
      <w:r>
        <w:rPr>
          <w:color w:val="333333"/>
        </w:rPr>
        <w:t xml:space="preserve">8.3. Если наступившие обстоятельства, перечисленные в п.8.1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9. ПРЕКРАЩЕНИЕ ХРАНЕНИЯ ПО ТРЕБОВАНИЮ ПОКЛАЖЕДАТЕЛЯ</w:t>
      </w:r>
    </w:p>
    <w:p>
      <w:pPr>
        <w:spacing w:before="0" w:after="150" w:line="290" w:lineRule="auto"/>
      </w:pPr>
      <w:r>
        <w:rPr>
          <w:color w:val="333333"/>
        </w:rPr>
        <w:t xml:space="preserve">9.1. Хранитель обязан по первому требованию Поклажедателя возвратить принятую на хранение Вещь, даже если предусмотренный настоящим Договором срок ее хранения еще не окончился.</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pPr>
        <w:spacing w:before="0" w:after="150" w:line="290" w:lineRule="auto"/>
      </w:pPr>
      <w:r>
        <w:rPr>
          <w:color w:val="333333"/>
        </w:rPr>
        <w:t xml:space="preserve">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10.3.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290" w:lineRule="auto"/>
      </w:pPr>
      <w:r>
        <w:rPr>
          <w:color w:val="333333"/>
        </w:rPr>
        <w:t xml:space="preserve">10.4.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10.5. Настоящий Договор вступает в силу с момента передачи Вещи Поклажедателем Хранителю и действует до «___» _____________ 2016 г.</w:t>
      </w:r>
    </w:p>
    <w:p>
      <w:pPr>
        <w:jc w:val="center"/>
        <w:spacing w:before="500" w:after="150"/>
      </w:pPr>
      <w:r>
        <w:rPr>
          <w:color w:val="333333"/>
          <w:sz w:val="24"/>
          <w:szCs w:val="24"/>
          <w:b/>
        </w:rPr>
        <w:t xml:space="preserve">11.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http://dbsd.ru/contracts/storage-contract/385.html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2016-03-03T18:32:39+03:00</dcterms:created>
  <dcterms:modified xsi:type="dcterms:W3CDTF">2016-03-03T18:32:39+03:00</dcterms:modified>
  <dc:title/>
  <dc:description/>
  <dc:subject/>
  <cp:keywords/>
  <cp:category/>
</cp:coreProperties>
</file>