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покупку ценных бумаг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настоящего договора Клиент поручает Фирме осуществить покупку: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ценной бумаги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 акции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 облигации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полное наименование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 ценной бумаги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гарантированный дивиденд (%) по ценной бумаги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официальная дата выплаты дивидендов (%)________;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________ штук;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поручения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одной ценной бумаги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стоимость лота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форма оплаты ценной бумаги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Клиент на основании настоящего договора-комиссии доверяет Фирме заключать от ее имени договора купли-продажи (биржевые контракты и т.п.) по покупке оговоренного в настоящем договоре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1.3. Клиент ________________________________________________ Фирме производить приобретение лота по частям, в любой пропорции.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2.1. В течении двух банковских дней с момента заключения настоящего договора перечисляет на р/счет Фирме или вносит в кассу Фирме денежные средства предназначенные для приобретения ценных бумаг и оплаты всех затрат (комиссионное вознаграждение Фирме, налог на ценные бумаги и комиссионное вознаграждение Бирже). Указанная денежная сумма, выраженная в наличной форме, передается Фирме по приходному ордеру.</w:t>
      </w:r>
    </w:p>
    <w:p>
      <w:pPr>
        <w:spacing w:before="0" w:after="150" w:line="290" w:lineRule="auto"/>
      </w:pPr>
      <w:r>
        <w:rPr>
          <w:color w:val="333333"/>
        </w:rPr>
        <w:t xml:space="preserve">2.2. После обстоятельств, указанных в предыдущем пункте, Клиент утрачивает право распоряжаться данными денежными средствами до окончания срока действия настоящего договора или полностью в случае приобретения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2.3. В течении действия настоящего договора имеет право в одностороннем порядке прекратить его действие предварительно известив Фирму в письменном виде за ________ банковских дня.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имеет возражения по Извещению №1 переданному Фирмой, обязан в трехдневный срок с момента его получения сообщить о них в письменном виде Фирме. В противном случае Извещение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2.5. Если имеет возражения по Извещению №2 переданному Фирмой, обязан в момент получения извещения сообщить о них в письменном виде Фирме. В противном случае Извещение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2.6. В момент передачи Фирмой Извещения №2 и приобретенных ценных бумаг, при отсутствии письменных возражений обязан подписать акт приемки-передачи с Фирмой о выполнении ею своей работы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2.7. Обязуется предоставлять Фирме необходимую ей информацию, соблюдая при этом условия ее полноты, достоверности и своевременности.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2.8. После подписания настоящего договора незамедлительно начинает работу по его исполнению, с обязательным выставлением заявки на одну из Фондовых Бирж.</w:t>
      </w:r>
    </w:p>
    <w:p>
      <w:pPr>
        <w:spacing w:before="0" w:after="150" w:line="290" w:lineRule="auto"/>
      </w:pPr>
      <w:r>
        <w:rPr>
          <w:color w:val="333333"/>
        </w:rPr>
        <w:t xml:space="preserve">2.9. Обязуется при исполнении настоящего договора соблюдать исключительно интересы Клиента, не использовать предоставляемые Клиентом возможности в своих собственных интересах или в интересах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2.10. Обязуется предоставлять Клиенту необходимую ему информацию, соблюдая при этом условия ее полноты, достоверности и своевременности.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2.11. Обязуется незамедлительно извещать Клиента о наступлении обстоятельств, способных привести к ущемлению его интересов.</w:t>
      </w:r>
    </w:p>
    <w:p>
      <w:pPr>
        <w:spacing w:before="0" w:after="150" w:line="290" w:lineRule="auto"/>
      </w:pPr>
      <w:r>
        <w:rPr>
          <w:color w:val="333333"/>
        </w:rPr>
        <w:t xml:space="preserve">2.12. Обязуется при повреждении бланков ценных бумаг, возместить Клиенту ущерб в размере стоимости поврежденных бланков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2.13. Обязуется в течении двух дней с момента заключения Фирмой договора купли-продажи ценных бумаг между Фирмой и Продавцом представить Клиенту Извещение №1 и копию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2.14. Обязуется в течении двух банковских дней на основании договора купли-продажи оплатить стоимость приобретенных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2.15. Обязуется в течении двух дней с момента получения от Продавца ценных бумаг, передать данные ценные бумаги Клиенту.</w:t>
      </w:r>
    </w:p>
    <w:p>
      <w:pPr>
        <w:spacing w:before="0" w:after="150" w:line="290" w:lineRule="auto"/>
      </w:pPr>
      <w:r>
        <w:rPr>
          <w:color w:val="333333"/>
        </w:rPr>
        <w:t xml:space="preserve">2.16. Обязуется в момент передачи купленных ценных бумаг Клиенту, предоставить Клиенту Извещение №2 .</w:t>
      </w:r>
    </w:p>
    <w:p>
      <w:pPr>
        <w:spacing w:before="0" w:after="150" w:line="290" w:lineRule="auto"/>
      </w:pPr>
      <w:r>
        <w:rPr>
          <w:color w:val="333333"/>
        </w:rPr>
        <w:t xml:space="preserve">2.17. Если заявка на приобретение ценных бумаг в соответствии с Правилами биржевой торговли сняты с торгов, Фирма в течении дня извещает Клиента в любой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услуги по настоящему договору Клиент выплачивает Фирме вознаграждение в размере ________% от суммы сделки плюс ________% налога на добавленную стоимость – всего ________% от суммы сделки и дополнительно ________% от разницы экономии от цены покупки над стартовой ценой.</w:t>
      </w:r>
    </w:p>
    <w:p>
      <w:pPr>
        <w:spacing w:before="0" w:after="150" w:line="290" w:lineRule="auto"/>
      </w:pPr>
      <w:r>
        <w:rPr>
          <w:color w:val="333333"/>
        </w:rPr>
        <w:t xml:space="preserve">3.2. Клиент уплачивает в бюджет Российской Федерации гербовый сбор по операциям с ценными бумагами в установленном законом порядке в размере ________% от суммы сделки.</w:t>
      </w:r>
    </w:p>
    <w:p>
      <w:pPr>
        <w:spacing w:before="0" w:after="150" w:line="290" w:lineRule="auto"/>
      </w:pPr>
      <w:r>
        <w:rPr>
          <w:color w:val="333333"/>
        </w:rPr>
        <w:t xml:space="preserve">3.3. Кроме того, Клиент уплачивает Бирже регистрационный сбор в размере, предусмотренном Биржей, на которой было выполнено поручение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3.4. Оплата вознаграждения, гербового сбора и биржевого регистрационного сбора производится самой Фирмой путем списания с общей поступившей на р/счет или в кассу Фирмы денежной суммы от Покупателя по договору купли-продажи заключенного между Фирмой и Продавцом.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невыполнения Клиентом п.2.1 – договор остается Фирмой без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если Клиент не известил Фирму в письменном виде о расторжении настоящего договора (п.2.3) и Фирма совершила приобретение ценных бумаг Клиента до окончания срока действия настоящего договора, сделка признается действительной и Клиент не имеет право предъявить претензии к Фирме.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невыполнения Клиентом п.2.6, но при официальном выполнении Фирмой своей работы по настоящему договору, акт приемки-передачи работ считается подписанным.</w:t>
      </w:r>
    </w:p>
    <w:p>
      <w:pPr>
        <w:spacing w:before="0" w:after="150" w:line="290" w:lineRule="auto"/>
      </w:pPr>
      <w:r>
        <w:rPr>
          <w:color w:val="333333"/>
        </w:rPr>
        <w:t xml:space="preserve">4.4. Фирма, в случае просрочки срока, указанного в п.2.13, выплачивает штраф в размере ________% от суммы сделки по договору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4.5. Фирма, в случае просрочки срока, указанного в п.2.15, выплачивает штраф в размере ________% от суммы сделки по договору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4.6. В случае просрочки срока оплаты Фирмой платежей, оговоренных в п.3, все штрафные санкции, возникшие по этой причине, уплачивает Фирма.</w:t>
      </w:r>
    </w:p>
    <w:p>
      <w:pPr>
        <w:spacing w:before="0" w:after="150" w:line="290" w:lineRule="auto"/>
      </w:pPr>
      <w:r>
        <w:rPr>
          <w:color w:val="333333"/>
        </w:rPr>
        <w:t xml:space="preserve">4.7. Фирма не несет ответственности в случаях, если поручение на покупку не будет выполнено, либо будет выполнено частично из-за отсутствия предложений на приобретаемые Клиентом ценные бумаги.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ПОРЯДОК, ВРЕМЯ И СПОСОБ ОСУЩЕСТВЛЕНИЯ РАСЧЕТОВ И ПОСТАВКИ АКЦИЙ</w:t>
      </w:r>
    </w:p>
    <w:p>
      <w:pPr>
        <w:spacing w:before="0" w:after="150" w:line="290" w:lineRule="auto"/>
      </w:pPr>
      <w:r>
        <w:rPr>
          <w:color w:val="333333"/>
        </w:rPr>
        <w:t xml:space="preserve">5.1. Фирма имеет право заключать сделку по покупке ценных бумаг, как на биржевом, так и на внебиржевом рынке.</w:t>
      </w:r>
    </w:p>
    <w:p>
      <w:pPr>
        <w:spacing w:before="0" w:after="150" w:line="290" w:lineRule="auto"/>
      </w:pPr>
      <w:r>
        <w:rPr>
          <w:color w:val="333333"/>
        </w:rPr>
        <w:t xml:space="preserve">5.2. Фирма при заключении договора купли-продажи руководствуется только интересами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5.3. Фирма в течении двух банковских дней с момента заключения ею с Продавцом договора купли-продажи извещает об этом Клиента по форме Извещения №1 и предоставляет копию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5.4. Фирма на основании договора купли-продажи перечисляет в течении ________ дней с момента заключения вышесказанного договора на р/счет Продавца денежную сумму предназначенную для покупки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5.5. После поступления денежных средств от Фирмы на р/счет Продавца, Продавец передает Фирме ценные бумаги.</w:t>
      </w:r>
    </w:p>
    <w:p>
      <w:pPr>
        <w:spacing w:before="0" w:after="150" w:line="290" w:lineRule="auto"/>
      </w:pPr>
      <w:r>
        <w:rPr>
          <w:color w:val="333333"/>
        </w:rPr>
        <w:t xml:space="preserve">5.6. После официального передачи Продавцом Фирме ценных бумаг, Фирма в течении двух банковских дня передает Клиенту купленные ценные бумаги и предоставляет Клиенту Извещение №2 , а также между Фирмой и Клиентом составляется акт приемки-передачи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Клиент подтверждает, что Фирма известила о порядке и ставках налогообложения по покупке ценных бумаг, принятых в РФ.</w:t>
      </w:r>
    </w:p>
    <w:p>
      <w:pPr>
        <w:spacing w:before="0" w:after="150" w:line="290" w:lineRule="auto"/>
      </w:pPr>
      <w:r>
        <w:rPr>
          <w:color w:val="333333"/>
        </w:rPr>
        <w:t xml:space="preserve">6.2. Клиент подтверждает, что Фирма известила обо всех рисках, связанных с инвестированием в ценные бумаги и их продажей.</w:t>
      </w:r>
    </w:p>
    <w:p>
      <w:pPr>
        <w:spacing w:before="0" w:after="150" w:line="290" w:lineRule="auto"/>
      </w:pPr>
      <w:r>
        <w:rPr>
          <w:color w:val="333333"/>
        </w:rPr>
        <w:t xml:space="preserve">6.3. Фирма гарантирует, что она и ее сотрудники имеют право на совершение посреднических операций на рынке ценных бумаг в соответствии с действующим законодательством, а также является членом Московской центральной фондовой биржи.</w:t>
      </w:r>
    </w:p>
    <w:p>
      <w:pPr>
        <w:spacing w:before="0" w:after="150" w:line="290" w:lineRule="auto"/>
      </w:pPr>
      <w:r>
        <w:rPr>
          <w:color w:val="333333"/>
        </w:rPr>
        <w:t xml:space="preserve">6.4. Клиент имеет право изменить условия данного поручения, если к моменту изменения условий данное поручение не было выполнено Фирмой.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урегулирования спора мирным путем, он разрешается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8.1. Связь между сторонами осуществляется через ответственных лиц Клиента и Фирмы. Эти лица несут полную ответственность за совершенные ими действия. Фирма связывается с Клиентом непосредственно, либо через своего регионального представителя, имеющего доверенность Фирмы.</w:t>
      </w:r>
    </w:p>
    <w:p>
      <w:pPr>
        <w:spacing w:before="0" w:after="150" w:line="290" w:lineRule="auto"/>
      </w:pP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Клиент для связи с Фирмой выделяет следующих лиц: ________________________________________________;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Фирма для связи с Клиентом выделяет следующих лиц: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8.2. Поручения, извещения и другие документы, подписанные руководителем и главным бухгалтером, заверенные печатью и переданные противоположной стороне посредством факсимильной связи (телефаксом)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Срок действия настоящего договора начинается датой его подписания и заканчивается «___» _____________ 2016г. Договор составлен в двух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http://dbsd.ru/contracts/commission-contract/199.html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2016-03-03T18:35:42+03:00</dcterms:created>
  <dcterms:modified xsi:type="dcterms:W3CDTF">2016-03-03T18:35:42+03:00</dcterms:modified>
  <dc:title/>
  <dc:description/>
  <dc:subject/>
  <cp:keywords/>
  <cp:category/>
</cp:coreProperties>
</file>