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КОММЕРЧЕСКОЙ КОНЦЕССИИ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использование и продажу программных продуктов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Правообладатель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Пользователь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Пользователь участвует в работе сети «________________________» по предоставлению комплексных услуг по автоматизации учетных и управленческих задач на основе автоматизированных систем «________________________», осуществляя помощь в выборе программного обеспечения, установку, настройку, внедрение, обслуживание, консультации, обучение пользователей программных продуктов, а также продажу программных продуктов «________________________».</w:t>
      </w:r>
    </w:p>
    <w:p>
      <w:pPr>
        <w:spacing w:before="0" w:after="150" w:line="290" w:lineRule="auto"/>
      </w:pPr>
      <w:r>
        <w:rPr>
          <w:color w:val="333333"/>
        </w:rPr>
        <w:t xml:space="preserve">1.2. Правообладатель для успешного осуществления этих функций предоставляет Пользователю рекламную, методическую информационную и технологическую поддержку, специальные скидки на приобретаемую программную продукцию и возможность использования фирменной символики «________________________» в рекламе продуктов и работ по настоящему Договору. Программные продукты являются объектом авторского права и охраняются законами Российской Федерации. Данный Договор дает право на распространение продуктов системы программ «________________________», за исключением продуктов требующих особой компетенции.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Обязанности Пользователя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Оказывать услуги по установке, настройке и сопровождению программных продуктов системы «________________________», обеспечивая при этом гарантированное качество работ. Стоимость услуг определяется Пользователем самостоятельно, но не менее объявленной Правообладателем стоимости для Пользователя.</w:t>
      </w:r>
    </w:p>
    <w:p>
      <w:pPr>
        <w:spacing w:before="0" w:after="150" w:line="290" w:lineRule="auto"/>
      </w:pPr>
      <w:r>
        <w:rPr>
          <w:color w:val="333333"/>
        </w:rPr>
        <w:t xml:space="preserve">2.1.2. Осуществлять сопровождение программных продуктов системы «________________________» в соответствии с требованиями Правообладателя.</w:t>
      </w:r>
    </w:p>
    <w:p>
      <w:pPr>
        <w:spacing w:before="0" w:after="150" w:line="290" w:lineRule="auto"/>
      </w:pPr>
      <w:r>
        <w:rPr>
          <w:color w:val="333333"/>
        </w:rPr>
        <w:t xml:space="preserve">2.1.3. Придерживаться рекомендованных «________________________» цен Приложении №________ при продаже конечным пользователям программных продуктов систем «________________________». В цену может быть включен произвольный набор услуг.</w:t>
      </w:r>
    </w:p>
    <w:p>
      <w:pPr>
        <w:spacing w:before="0" w:after="150" w:line="290" w:lineRule="auto"/>
      </w:pPr>
      <w:r>
        <w:rPr>
          <w:color w:val="333333"/>
        </w:rPr>
        <w:t xml:space="preserve">2.1.4. Поддерживать высокую репутацию продуктов систем «________________________», при распространении не ставить их в худшее положение по сравнению с программными продуктами аналогичного назначения других производителей.</w:t>
      </w:r>
    </w:p>
    <w:p>
      <w:pPr>
        <w:spacing w:before="0" w:after="150" w:line="290" w:lineRule="auto"/>
      </w:pPr>
      <w:r>
        <w:rPr>
          <w:color w:val="333333"/>
        </w:rPr>
        <w:t xml:space="preserve">2.1.5. Осуществлять рекламу внедренческих услуг и продуктов системы «________________________», способствовать продвижению этих программных продуктов.</w:t>
      </w:r>
    </w:p>
    <w:p>
      <w:pPr>
        <w:spacing w:before="0" w:after="150" w:line="290" w:lineRule="auto"/>
      </w:pPr>
      <w:r>
        <w:rPr>
          <w:color w:val="333333"/>
        </w:rPr>
        <w:t xml:space="preserve">2.1.6. Указывать в своей рекламе по соответствующей тематике принадлежность к партнерской сети «________________________».</w:t>
      </w:r>
    </w:p>
    <w:p>
      <w:pPr>
        <w:spacing w:before="0" w:after="150" w:line="290" w:lineRule="auto"/>
      </w:pPr>
      <w:r>
        <w:rPr>
          <w:color w:val="333333"/>
        </w:rPr>
        <w:t xml:space="preserve">2.1.7. Информировать «________________________» в течение ________ календарных дней об изменении своих реквизитов, указанных в Договоре и Приложениях к нему, а также о любых решениях Пользователя, касающихся его ликвидации, реорганизации как юридического лица, или о прекращении деятельности в качестве индивидуального предпринимателя.</w:t>
      </w:r>
    </w:p>
    <w:p>
      <w:pPr>
        <w:spacing w:before="0" w:after="150" w:line="290" w:lineRule="auto"/>
      </w:pPr>
      <w:r>
        <w:rPr>
          <w:color w:val="333333"/>
        </w:rPr>
        <w:t xml:space="preserve">2.1.8. Своевременно получать информационно-технологические материалы, выпускаемые «________________________»</w:t>
      </w:r>
    </w:p>
    <w:p>
      <w:pPr>
        <w:spacing w:before="0" w:after="150" w:line="290" w:lineRule="auto"/>
      </w:pPr>
      <w:r>
        <w:rPr>
          <w:color w:val="333333"/>
        </w:rPr>
        <w:t xml:space="preserve">2.1.9. Строго придерживаться и не нарушать устанавливаемых «________________________» правил использования программных продуктов. </w:t>
      </w:r>
    </w:p>
    <w:p>
      <w:pPr>
        <w:spacing w:before="0" w:after="150" w:line="290" w:lineRule="auto"/>
      </w:pPr>
      <w:r>
        <w:rPr>
          <w:color w:val="333333"/>
        </w:rPr>
        <w:t xml:space="preserve">2.1.10. Поддерживать деловую репутацию сообщества «________________________» и воздерживаться от распространения негативной информации о других партнерах.</w:t>
      </w:r>
    </w:p>
    <w:p>
      <w:pPr>
        <w:spacing w:before="0" w:after="150" w:line="290" w:lineRule="auto"/>
      </w:pPr>
      <w:r>
        <w:rPr>
          <w:color w:val="333333"/>
        </w:rPr>
        <w:t xml:space="preserve">2.1.11. Не допускать использование информации, составляющей коммерческую тайну других партнеров, без соответствующего согласования.</w:t>
      </w:r>
    </w:p>
    <w:p>
      <w:pPr>
        <w:spacing w:before="0" w:after="150" w:line="290" w:lineRule="auto"/>
      </w:pPr>
      <w:r>
        <w:rPr>
          <w:color w:val="333333"/>
        </w:rPr>
        <w:t xml:space="preserve">2.1.12. Предоставлять «________________________» возможность контроля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2.1.13. В случае выявления нарушений обязательств Пользователя по настоящему Договору, Пользователь обязуется оплатить штраф в соответствии с требованием Правообладателя. Размер штрафа может составлять пятикратный размер розничной цены программного продукта, по которому выявлено нарушение.</w:t>
      </w:r>
    </w:p>
    <w:p>
      <w:pPr>
        <w:spacing w:before="0" w:after="150" w:line="290" w:lineRule="auto"/>
      </w:pPr>
      <w:r>
        <w:rPr>
          <w:color w:val="333333"/>
        </w:rPr>
        <w:t xml:space="preserve">2.1.14. Пользователь имеет право выполнять комплекс дополнительных сервисов и услуг к системам «________________________» самостоятельно только по предварительному согласованию с Правообладателем.</w:t>
      </w:r>
    </w:p>
    <w:p>
      <w:pPr>
        <w:spacing w:before="0" w:after="150" w:line="290" w:lineRule="auto"/>
      </w:pPr>
      <w:r>
        <w:rPr>
          <w:color w:val="333333"/>
        </w:rPr>
        <w:t xml:space="preserve"> 2.1. </w:t>
      </w:r>
      <w:r>
        <w:rPr>
          <w:color w:val="333333"/>
          <w:b/>
        </w:rPr>
        <w:t xml:space="preserve">Обязанности Правообладателя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Оказывать Пользователю информационную и техническую поддержку. 2.2.2. Информировать потенциальных клиентов о порядке приобретения и сопровождения продуктов системы «________________________» силами Пользователя.</w:t>
      </w:r>
    </w:p>
    <w:p>
      <w:pPr>
        <w:spacing w:before="0" w:after="150" w:line="290" w:lineRule="auto"/>
      </w:pPr>
      <w:r>
        <w:rPr>
          <w:color w:val="333333"/>
        </w:rPr>
        <w:t xml:space="preserve">2.2.3. Обновлять программные продукты систем «________________________», пользователем которых является Пользователь, в течение срока действия настоящего Договора в соответствии с правилами поддержки, установленными для таких продуктов производителем.</w:t>
      </w:r>
    </w:p>
    <w:p>
      <w:pPr>
        <w:spacing w:before="0" w:after="150" w:line="290" w:lineRule="auto"/>
      </w:pPr>
      <w:r>
        <w:rPr>
          <w:color w:val="333333"/>
        </w:rPr>
        <w:t xml:space="preserve">2.2.4. Предоставлять Пользователю скидки на продукты систем «________________________» а также на другие продукты по позиции «постоянный партнер» текущего прайс-листа, при условии заключения отдельного договора с Правообладателем. При этом скидки на основной продвигаемый ассортимент «________________________», составляют до ________%.</w:t>
      </w:r>
    </w:p>
    <w:p>
      <w:pPr>
        <w:spacing w:before="0" w:after="150" w:line="290" w:lineRule="auto"/>
      </w:pPr>
      <w:r>
        <w:rPr>
          <w:color w:val="333333"/>
        </w:rPr>
        <w:t xml:space="preserve">2.2.5. Вносить изменения в тексты настоящего Договора и Приложений к нему не чаще одного раза в квартал.</w:t>
      </w:r>
    </w:p>
    <w:p>
      <w:pPr>
        <w:spacing w:before="0" w:after="150" w:line="290" w:lineRule="auto"/>
      </w:pPr>
      <w:r>
        <w:rPr>
          <w:color w:val="333333"/>
        </w:rPr>
        <w:t xml:space="preserve">2.2.6. Правообладатель размещает систему «________________________» Заказчику, только после оплаты Пользователем стоимости системы, указанной в разделе «Стоимость для Пользователя» (Приложение №________). Выплаты по системе Пользователем могут быть рассрочены так же, как и в договоре между Пользователем и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2.2.7. Правообладатель имеет право отключить систему «________________________», в случае задержки оплаты Пользователем более чем на ________ банковских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УСЛОВИЯ И ПОРЯДОК ВЗАИМОРАСЧЕТОВ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Стороны осуществляют взаиморасчеты между собой ежемесячно, в соответствии с фактической оплатой Пользователем продукта Правообладателю.</w:t>
      </w:r>
    </w:p>
    <w:p>
      <w:pPr>
        <w:spacing w:before="0" w:after="150" w:line="290" w:lineRule="auto"/>
      </w:pPr>
      <w:r>
        <w:rPr>
          <w:color w:val="333333"/>
        </w:rPr>
        <w:t xml:space="preserve">3.2. Условия взаиморасчетов, указанные в п.3.1 Договора, могут изменяться Правообладателем в одностороннем порядке с обязательным письменным уведомлением Пользователя не менее чем за ________ дней до даты введения такого изменения в действие.</w:t>
      </w:r>
    </w:p>
    <w:p>
      <w:pPr>
        <w:spacing w:before="0" w:after="150" w:line="290" w:lineRule="auto"/>
      </w:pPr>
      <w:r>
        <w:rPr>
          <w:color w:val="333333"/>
        </w:rPr>
        <w:t xml:space="preserve">3.3. Выплата денежных средств по п.3.1 Договора производится Стороной в российских рублях.</w:t>
      </w:r>
    </w:p>
    <w:p>
      <w:pPr>
        <w:spacing w:before="0" w:after="150" w:line="290" w:lineRule="auto"/>
      </w:pPr>
      <w:r>
        <w:rPr>
          <w:color w:val="333333"/>
        </w:rPr>
        <w:t xml:space="preserve">3.4. В случае предъявления Стороной претензии по взаиморасчетам другая Сторона в течение ________ дней предоставляет в письменном виде мотивированный ответ, и возникший спор рассматривается по правилам ст.6 Договора, если иное не указано в соответствующем Приложении к Договору.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несут ответственность за неисполнение или ненадлежащее исполнение обязательств по Договору в соответствии с действующим законодательством РФ.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освобождаются от ответственности за неисполнение или ненадлежащее исполнение обязательств, вытекающих из Договора, если докажут, что причиной неисполнения (ненадлежащего исполнения) являются обстоятельства непреодолимой силы (стихийные бедствия, техногенные аварии и катастрофы, нормативные акты органов государственной власти и местного самоуправления, препятствующие исполнению Сторонами своих обязательств по Договору, и так далее), то есть чрезвычайные и непреодолимые при данных условиях обстоятельства, наступившие после заключения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Сторона Договора, просрочившая исполнение обязательства, не вправе ссылаться на обстоятельства, возникшие после наступления срока исполнения обязательства.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5.3. Если обстоятельства непреодолимой силы длятся более ________ дней, каждая из Сторон вправе расторгнуть Договор в одностороннем порядке путем направления другой Стороне письменного уведомления о прекращении действия Договора за ________ дней до предполагаемой даты прекращения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 случае возникновения споров, связанных с Договором, каждая Сторона обязуется до обращения в суд выставить другой Стороне досудебную претензию, содержащую требования и их обоснования.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Сторона, направившая претензию другой Стороне по Договору, вправе обратиться в Арбитражный суд, чтобы разрешить возникший спор, в случае получения отрицательного ответа на свою претензию или неполучения ответа в течение десяти дней с даты получения данной претензии другой Стороной.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обязуются не разглашать третьим лицам, в число которых не входят компетентные государственные органы РФ, конфиденциальную информацию без согласования друг с другом. Таковой конфиденциальной информацией будут считаться условия договора, а также вся иная техническая, финансовая, коммерческая и прочая информация, передаваемая Сторонами друг другу в ходе исполнения Договора и на которую Стороны укажут как на конфиденциальную.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СРОК ДЕЙСТВИЯ ДОГОВОРА, ОСНОВАНИЯ ЕГО ПРЕКРАЩЕНИЯ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вступает в силу с момента подписания его обеими сторонами и действует в течение одного года, с даты подписания. В случае если до конца срока действия ни одна из сторон не заявит о расторжении Договора, Договор считается продленным на следующий календарный год.</w:t>
      </w:r>
    </w:p>
    <w:p>
      <w:pPr>
        <w:spacing w:before="0" w:after="150" w:line="290" w:lineRule="auto"/>
      </w:pPr>
      <w:r>
        <w:rPr>
          <w:color w:val="333333"/>
        </w:rPr>
        <w:t xml:space="preserve">8.2. Любая из Сторон может расторгнуть настоящий Договор по своему усмотрению через ________________________ после подачи письменного уведомления о своих намерениях.</w:t>
      </w:r>
    </w:p>
    <w:p>
      <w:pPr>
        <w:spacing w:before="0" w:after="150" w:line="290" w:lineRule="auto"/>
      </w:pPr>
      <w:r>
        <w:rPr>
          <w:color w:val="333333"/>
        </w:rPr>
        <w:t xml:space="preserve">8.3. В случае невыполнения Пользователем обязательств по настоящему Договору Правообладатель оставляет за собой право отказаться от исполнения Договора, с даты выявления нарушения.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Обо всех изменениях в платежных и почтовых реквизитах Стороны обязаны немедленно извещать друг друга. Действия, произведенные по старым адресам и счетам, совершенные до поступления уведомлений об их изменении, засчитываются в исполнение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9.2. Пользователь не вправе передавать права и обязанности по Договору без согласия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9.3. Договор составлен в двух экземплярах на русском языке, по одному экземпляру для каждой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9.4. Все приложения к Договору, оформленные Сторонами надлежащим образом, являются неотъемлемыми частями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9.5. Все уведомления, претензии, требования по Договору оформляются Сторонами в письменной форме.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Правообладатель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Пользователь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Правообладатель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Пользователь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http://dbsd.ru/contracts/franchise-contract/1239.html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2016-03-03T18:21:42+03:00</dcterms:created>
  <dcterms:modified xsi:type="dcterms:W3CDTF">2016-03-03T18:21:42+03:00</dcterms:modified>
  <dc:title/>
  <dc:description/>
  <dc:subject/>
  <cp:keywords/>
  <cp:category/>
</cp:coreProperties>
</file>