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АВТОМОБИЛЯ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для целей лизинга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обязуется передать в собственность, а Покупатель обязуется принять и оплатить следующие автомобили марки ________________________________________________, именуемые далее «Товар», прошедшие полную таможенную очистку, стоимостью и комплектацией согласно Приложению №________ (Спецификации), являющемуся неотъемлемой частью настоящего Договора:</w:t>
      </w:r>
    </w:p>
    <w:p>
      <w:pPr>
        <w:spacing w:before="0" w:after="150" w:line="290" w:lineRule="auto"/>
      </w:pPr>
      <w:r>
        <w:rPr>
          <w:color w:val="333333"/>
        </w:rPr>
        <w:t xml:space="preserve">1.1.1. Наименование Товара (марка, модель ТС) ________________________, номер кузова (VIN) ________________________, год изготовления ТС ________, номер двигателя ________________________, шасси (рама) №________________________, паспорт ТС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Все расходы и платежи, связанные с исполнением Договора, несет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Выбор перевозчика осуществляет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ИСПОЛЬЗОВАНИЕ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Товар приобретается Покупателем с целью дальнейшей его передачи в лизинг на основании договора лизинга №________ от «___» _____________ 2016г., заключенного между Покупателем (Лизингодатель) и ________________________ (Лизингополучатель).</w:t>
      </w:r>
    </w:p>
    <w:p>
      <w:pPr>
        <w:spacing w:before="0" w:after="150" w:line="290" w:lineRule="auto"/>
      </w:pPr>
      <w:r>
        <w:rPr>
          <w:color w:val="333333"/>
        </w:rPr>
        <w:t xml:space="preserve">2.2. Выбор Продавца и приобретаемого Товара осуществлялся Лизингополучателем. Сведения о Лизингополучателе ________________________: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адрес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банковские реквизиты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Обязанности Продавца по Договору распространяются и в отношении Лизингополучателя, как если бы последний являлся стороной такого Договора, а Товар поставлялся непосредственно ему. Однако Продавец не несет ответственности одновременно перед Лизингодателем и Лизингополучателем за один и тот же ущерб.</w:t>
      </w:r>
    </w:p>
    <w:p>
      <w:pPr>
        <w:spacing w:before="0" w:after="150" w:line="290" w:lineRule="auto"/>
      </w:pPr>
      <w:r>
        <w:rPr>
          <w:color w:val="333333"/>
        </w:rPr>
        <w:t xml:space="preserve">2.4. Продавец признает, что Лизингополучатель может самостоятельно осуществлять все права по Договору, включая права требования к Продавцу, за исключением права требовать: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расторжения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уменьшения покупной цены;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возврата покупной цены или ее части.</w:t>
      </w:r>
    </w:p>
    <w:p>
      <w:pPr>
        <w:spacing w:before="0" w:after="150" w:line="290" w:lineRule="auto"/>
      </w:pPr>
      <w:r>
        <w:rPr>
          <w:color w:val="333333"/>
        </w:rPr>
        <w:t xml:space="preserve">2.5. Лизингополучатель имеет право без согласия и предварительного уведомления Продавца исполнять все обязанности Покупателя по Договору, за исключением уплаты покупной цены.</w:t>
      </w:r>
    </w:p>
    <w:p>
      <w:pPr>
        <w:spacing w:before="0" w:after="150" w:line="290" w:lineRule="auto"/>
      </w:pPr>
      <w:r>
        <w:rPr>
          <w:color w:val="333333"/>
        </w:rPr>
        <w:t xml:space="preserve">2.6. В отношениях с Продавцом Покупатель (Лизингодатель) и Лизингополучатель выступают как солидарные кредиторы.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ТОВАРА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Цена Товара, поставляемого по настоящему Договору, составляет ________ руб., в том числе НДС ________% - ________ рублей. Цена Товара является твердой и не подлежит изменению на весь срокдействия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Покупатель оплачивает ________% покупной цены Товара в течение ________ рабочих дней с даты выставления счета Продавцом. Покупатель считается исполнившим свои обязательства по уплате покупной цены Товара с даты списания денежных средств со счета Покупателя (далее – «дата оплаты»).</w:t>
      </w:r>
    </w:p>
    <w:p>
      <w:pPr>
        <w:spacing w:before="0" w:after="150" w:line="290" w:lineRule="auto"/>
      </w:pPr>
      <w:r>
        <w:rPr>
          <w:color w:val="333333"/>
        </w:rPr>
        <w:t xml:space="preserve">3.3. Все расчеты по настоящему Договору осуществляются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3.4. Покупатель извещает Продавца об осуществлении платежа путем представления копии платежного поручения об оплате.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ПОСТАВКА И ПРИЕМКА ТОВАРА</w:t>
      </w:r>
    </w:p>
    <w:p>
      <w:pPr>
        <w:spacing w:before="0" w:after="150" w:line="290" w:lineRule="auto"/>
      </w:pPr>
      <w:r>
        <w:rPr>
          <w:color w:val="333333"/>
        </w:rPr>
        <w:t xml:space="preserve">4.1. Поставка осуществляется на условиях франко-склад/магазин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4.2. Товар должен быть поставлен Покупателю в течение ________ рабочих дней с даты получения Продавцом полной оплаты за Товар. Датой получения полной оплаты считается дата зачисления денежных средств на расчетный счет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4.3. Продавец обязан уведомить Покупателя по факсу о готовности Товара и передаче в течение ________ дней с даты оплаты.</w:t>
      </w:r>
    </w:p>
    <w:p>
      <w:pPr>
        <w:spacing w:before="0" w:after="150" w:line="290" w:lineRule="auto"/>
      </w:pPr>
      <w:r>
        <w:rPr>
          <w:color w:val="333333"/>
        </w:rPr>
        <w:t xml:space="preserve">4.4. Приемка Товара по количеству, проверка его комплектности и качества осуществляются в месте передачи в присутствии представителей Покупателя и оформляются актом приема-передачи. В случае обнаружения в Товаре нарушений по качеству, количеству, комплектности Покупатель обязан приостановить проверку и вызвать представителей Продавца. Покупатель вправе передать свои права, предусмотренные настоящим пунктом, Лизингополучателю.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4.5. Одновременно с передачей автомобиля Продавец должен вручить Покупателю комплект документов на него, включающий в себя сертификат соответствия, копию ГТД с оригинальной отметкой таможенного органа, производившего досмотр (если, а/м проходил процедуру таможенной очистки), ПТС, заверенную копию лицензии на право осуществления торговли транспортными средствами, сервисную книжку, справку-счет, инструкцию по эксплуатации, накладную, счет-фактуру и т.д. Все документы должны быть выписаны на имя Покупателя. Непредставление Покупателю любого из упомянутых документов означает некомплектную поставку и является основанием для отказа Покупателя от подписания акта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4.6. Переход к Покупателю права собственности на Товар и всех связанных с ним рисков происходит в момент подписания акта приема-передачи.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ГАРАНТИИ</w:t>
      </w:r>
    </w:p>
    <w:p>
      <w:pPr>
        <w:spacing w:before="0" w:after="150" w:line="290" w:lineRule="auto"/>
      </w:pPr>
      <w:r>
        <w:rPr>
          <w:color w:val="333333"/>
        </w:rPr>
        <w:t xml:space="preserve">5.1. Продавец гарантирует, что Товар является новым, готовым к эксплуатации и регистрации в органах ГИБДД.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некачественной и некомплектной поставки Товара Продавец производит замену или ремонт запасных частей, не соответствующих условиям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Продавец предоставляет на Товар гарантию производителя. Срок гарантии – ________ лет с «___» _____________ 2016г. Гарантия распространяется на продукцию в целом, включая составные части и комплектующие изделия.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изделие, если иное не определено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5.4. Предъявление требований по гарантийному обслуживанию осуществляется Покупателем. Покупатель вправе передать свои права, предусмотренные настоящим пунктом, Лизингополучателю.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устранения дефектов Товара в течение гарантийного срока этот срок продлевается на время, в течение которого Товар не мог использоваться из-за обнаруженных в нем дефектов. При замене Товара в целом гарантийный срок исчисляется заново со дня замены.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неисполнения или ненадлежащего исполнения принятых обязательств по Договору стороны несут ответственность, предусмотренную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освобождаются от ответственности за неисполнение или ненадлежащее исполнение обязательств,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6.3. К форс-мажорным обстоятельствам относятся: наводнение, землетрясение, шторм, оседание почвы, эпидемии и иные явления природы, а также пожар, взрыв,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При наступлении указанных в настоящем Договоре обстоятельств сторона по Договору, для которой создалась невозможность исполнения ее обязательств, должна немедленно известить другую сторону, предоставив соответствующие доказательства.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6.5. При отсутствии своевременного извещения, предусмотренного в п.6.4 настоящего Договора, сторона обязана возместить другой стороне убытки, причиненные не извещением или несвоевременным извещением.</w:t>
      </w:r>
    </w:p>
    <w:p>
      <w:pPr>
        <w:spacing w:before="0" w:after="150" w:line="290" w:lineRule="auto"/>
      </w:pPr>
      <w:r>
        <w:rPr>
          <w:color w:val="333333"/>
        </w:rPr>
        <w:t xml:space="preserve">6.6. Если период действия непреодолимой силы превысит ________ месяцев, любая из сторон будет иметь право расторгнуть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6.7. Все споры и разногласия, возникающие между сторонами в связи с заключением, исполнением и прекращением действия Договора, подлежат разрешению в Арбитражном суде г. ________________________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6.8. В случае просрочки поставки Товара Продавец выплачивает Покупателю пеню в размере ________% от стоимости недопоставленного Товара в день.</w:t>
      </w:r>
    </w:p>
    <w:p>
      <w:pPr>
        <w:spacing w:before="0" w:after="150" w:line="290" w:lineRule="auto"/>
      </w:pPr>
      <w:r>
        <w:rPr>
          <w:color w:val="333333"/>
        </w:rPr>
        <w:t xml:space="preserve">6.9. В случае просрочки оплаты Товара Покупатель выплачивает Продавцу пеню в размере ________% от стоимости Товара в день.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ПРЕКРАЩЕНИЕ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считается расторгнутым, если Покупатель не получит счет Продавца на оплату Товара в течение ________ календарных дней с момента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Любая из сторон вправе прекратить действие данного Договора, если другая сторона не выполняет в течение ________ дней после наступления установленного Договором срока следующие обязательства по Договору: осуществление платежей за Товар в установленном объеме, поставку и допоставку Товара, за исключением случаев наступления обстоятельств непреодолимой силы. Договор также может быть расторгнут по соглашению сторон и в иных предусмотренных законодательством случаях.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Ни одна из сторон не вправе передавать третьим лицам права и обязанности по Договору без письменного согласия другой стороны, за исключением случаев, указанных в ст.2.</w:t>
      </w:r>
    </w:p>
    <w:p>
      <w:pPr>
        <w:spacing w:before="0" w:after="150" w:line="290" w:lineRule="auto"/>
      </w:pPr>
      <w:r>
        <w:rPr>
          <w:color w:val="333333"/>
        </w:rPr>
        <w:t xml:space="preserve">8.2. Все изменения и дополнения к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вступает в силу со дня его подписания сторонами и действует до полного выполнения сторонами принятых на себя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8.4. Во всем, что не предусмотрено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Настоящий Договор составлен в ________ экземплярах, имеющих равную юридическую силу, ________ экземпляров для Продавца и ________ – для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http://dbsd.ru/contracts/sale-contract/231.html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2016-03-03T18:35:22+03:00</dcterms:created>
  <dcterms:modified xsi:type="dcterms:W3CDTF">2016-03-03T18:35:22+03:00</dcterms:modified>
  <dc:title/>
  <dc:description/>
  <dc:subject/>
  <cp:keywords/>
  <cp:category/>
</cp:coreProperties>
</file>