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оптовой партии товара с условием о реализации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поставить и передать в собственность (полное хозяйственное ведение) Покупателя товар, а Покупатель обязуется принять товар и оплатить его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 товара: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Местонахождение товара: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Документы на товар, которые Продавец обязан передать Покупателю: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Товар передается Покупателю для последующей реализации.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ПОСТАВКИ И ЦЕНА НА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Товар поставляется в количестве и ассортименте по согласованию сторон. Развернутый ассортимент поставляемого товара, единицы измерения, количество товара определяется в спецификациях, являющихся приложением к настоящему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2.2. Цена товара устанавливается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2.3. Доставка товара со складов производится транспортом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КОЛИЧЕСТВО И КАЧЕСТВО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Приемка товара по количеству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 июня 1965 г. №П-6.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товара по качеству осуществляется Покупателем в соответствии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 апреля 1966 г. №П-7.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невыполнения сроков, указанных в п.3.1 и п.3.2 настоящего договора, претензии по качеству и количеству товара Продавцом не рассматриваются. 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Поставляемый товар по качеству должен соответствовать требованиям, предъявляемым к подобному виду товара, что подтверждается сертификатами, выданными уполномоченными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3.5. 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3.6. По договоренности сторон некачественный товар может быть заменен на качественный товар того же или другогоассортимента.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Аванс в размере ________% от цены товара должен быть перечислен Продавцу в течение ________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Оставшаяся часть цены товара перечисляется в течение ________________________ с момента реализации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Покупатель обязан известить Продавца о факте реализации товара или части товара в течение ________ с момента реализации путем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предусмотренных п.3.5 или п.7.1, Покупателю должна быть возвращена соразмерная часть аванса за бракованный или нереализованный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5.2. За просрочку оплаты товара Покупатель уплачивает Продавцу пеню в размере ________% от неоплаченной стоимости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Взыскание неустоек и процентов не освобождает сторону, нарушившую договор, от исполнения обязательств внатуре. 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ВОЗВРАТ НЕРЕАЛИЗОВАННОГО ТОВАРА</w:t>
      </w:r>
    </w:p>
    <w:p>
      <w:pPr>
        <w:spacing w:before="0" w:after="150" w:line="290" w:lineRule="auto"/>
      </w:pPr>
      <w:r>
        <w:rPr>
          <w:color w:val="333333"/>
        </w:rPr>
        <w:t xml:space="preserve">7.1. Товар, не реализованный Покупателем в течение ________________________ после его поставки, подлежит возврату Продавцу за счет ________________________ и его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9.1.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11.3.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11.4. Договор составлен в двух экземплярах, из которых один находится у Продавца, второй – у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http://dbsd.ru/contracts/sale-contract/1143.html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2016-03-03T18:23:03+03:00</dcterms:created>
  <dcterms:modified xsi:type="dcterms:W3CDTF">2016-03-03T18:23:03+03:00</dcterms:modified>
  <dc:title/>
  <dc:description/>
  <dc:subject/>
  <cp:keywords/>
  <cp:category/>
</cp:coreProperties>
</file>