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СТРОЕНИЯ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продавец является арендатором земельного участка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Продавец обязуется передать в собственность Покупателя строение (далее – «Строение»), находящееся на земельном участке, которым Продавец пользуется на праве аренды, а также передать право аренды на часть земельного участка (далее – «Участок») в сроки, предусмотренные в договоре, а Покупатель обязуется принять строение и уплатить за него цену, предусмотренную в договоре, а также уплачивать арендную плату за пользование частью участка.</w:t>
      </w:r>
    </w:p>
    <w:p>
      <w:pPr>
        <w:spacing w:before="0" w:after="150" w:line="290" w:lineRule="auto"/>
      </w:pPr>
      <w:r>
        <w:rPr>
          <w:color w:val="333333"/>
        </w:rPr>
        <w:t xml:space="preserve">1.2. Строение и арендуемая часть земельного участка совместно далее именуются «Недвижимость».</w:t>
      </w:r>
    </w:p>
    <w:p>
      <w:pPr>
        <w:spacing w:before="0" w:after="150" w:line="290" w:lineRule="auto"/>
      </w:pPr>
      <w:r>
        <w:rPr>
          <w:color w:val="333333"/>
        </w:rPr>
        <w:t xml:space="preserve">1.3. План участка с расположенным на нем строением приводится в Приложении №1, являющемся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ОПИСАНИЕ УЧАСТКА, ПЕРЕДАВАЕМОГО В АРЕНДУ ПОКУПАТЕЛЮ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Продавец с согласия собственника участка передает Покупателю права владения и пользования частью земельного участка, расположенного непосредственно под строением и рядом с ним, на условиях договора аренды №________________________ от «___» _____________ 2016г., заключенного Продавцом с собственником участка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Часть участка, передаваемая в аренду и расположенная непосредственно под строением и рядом с ним, отмечена на плане участка ________________________. Кадастровый номер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Общая площадь арендуемой части участка составляет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По настоящему договору Продавец с согласия собственника участка передает также право безвозмездного пользования остальной частью участка в том объеме, в котором это необходимо для использования строения, а именно для прохода, проезда к строению,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ОПИСАНИЕ СТРОЕНИЯ</w:t>
      </w:r>
    </w:p>
    <w:p>
      <w:pPr>
        <w:spacing w:before="0" w:after="150" w:line="290" w:lineRule="auto"/>
      </w:pPr>
      <w:r>
        <w:rPr>
          <w:color w:val="333333"/>
        </w:rPr>
        <w:t xml:space="preserve">3.1. Строение представляет собой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Площадь строения составляет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Поэтажный план строения приводится в Приложении №2, являющемся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Регистрационный номер строения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3.5. Строение принадлежит Продавцу на праве собственности, что подтверждается свидетельством от «___» _____________ 2016 года, выданным ________________________ «___» _____________ 2016 года в ЕГРП за №________.</w:t>
      </w:r>
    </w:p>
    <w:p>
      <w:pPr>
        <w:spacing w:before="0" w:after="150" w:line="290" w:lineRule="auto"/>
      </w:pPr>
      <w:r>
        <w:rPr>
          <w:color w:val="333333"/>
        </w:rPr>
        <w:t xml:space="preserve">3.6. Продавец гарантирует, что до совершения настоящего договора указанное в пп. 1.1 - 1.2 недвижимое имущество никому другому не продано, не заложено, в споре, под арестом и запретом не состоит и свободно от любых прав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3.7. Одновременно с недвижимостью передаются соответствующие документы: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Продавец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Передать Покупателю строение в течение ________________________ после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4.1.2. В течение срока, указанного в п.4.1.1, обеспечить государственную регистрацию настоящего договора, а также права собственности Покупателя на строение.</w:t>
      </w:r>
    </w:p>
    <w:p>
      <w:pPr>
        <w:spacing w:before="0" w:after="150" w:line="290" w:lineRule="auto"/>
      </w:pPr>
      <w:r>
        <w:rPr>
          <w:color w:val="333333"/>
        </w:rPr>
        <w:t xml:space="preserve">4.1.3. Передать Покупателю недвижимость свободной от любых прав третьих лиц, за исключением нижеперечисленных: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4.1.4. Обеспечить Покупателю беспрепятственное пользование участком в пределах, установленных настоящим договором, до истечения срока, предусмотренного п.4.1.1, и перезаключение договора аренды на тех же условиях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Покупатель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В течение срока, указанного в п.4.1.1, обеспечить государственную регистрацию настоящего договора, а также права собственности на строение.</w:t>
      </w:r>
    </w:p>
    <w:p>
      <w:pPr>
        <w:spacing w:before="0" w:after="150" w:line="290" w:lineRule="auto"/>
      </w:pPr>
      <w:r>
        <w:rPr>
          <w:color w:val="333333"/>
        </w:rPr>
        <w:t xml:space="preserve">4.2.2. Оплатить строение в порядке и в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4.2.3. Выплачивать арендную плату за пользование участком в порядке и в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4.3. Передача недвижимости Продавцом и принятие ее Покупателем осуществляется по подписываемому сторонами передаточному акту.</w:t>
      </w:r>
    </w:p>
    <w:p>
      <w:pPr>
        <w:spacing w:before="0" w:after="150" w:line="290" w:lineRule="auto"/>
      </w:pPr>
      <w:r>
        <w:rPr>
          <w:color w:val="333333"/>
        </w:rPr>
        <w:t xml:space="preserve">4.4. Риск случайной гибели строения переходит к Покупателю с момента подписания сторонами передаточного акта. С указанного момента Продавец считается выполнившим свою обязанность по передаче строения.</w:t>
      </w:r>
    </w:p>
    <w:p>
      <w:pPr>
        <w:spacing w:before="0" w:after="150" w:line="290" w:lineRule="auto"/>
      </w:pPr>
      <w:r>
        <w:rPr>
          <w:color w:val="333333"/>
        </w:rPr>
        <w:t xml:space="preserve">4.3. В Акте указывается состояние имущества и его пригодность для использования по назначению.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http://dbsd.ru/contracts/sale-contract/144.html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2016-03-03T18:36:36+03:00</dcterms:created>
  <dcterms:modified xsi:type="dcterms:W3CDTF">2016-03-03T18:36:36+03:00</dcterms:modified>
  <dc:title/>
  <dc:description/>
  <dc:subject/>
  <cp:keywords/>
  <cp:category/>
</cp:coreProperties>
</file>