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векселей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Сторона-1 обязуется в порядке обмена передать Стороне-2 следующие простые векселя (далее – Векселя 1):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вексельная сумма составляет ________ рублей.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Векселей 1 составляет ________ рублей.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Общее количество Векселей 1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1.2. Согласно настоящему Договору Сторона-2 обязуется в порядке обмена передать Стороне-1 в собственность следующие простые векселя (далее – Векселя 2):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вексельная сумма составляет ________ рублей.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Векселей 2 составляет ________ рублей.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Общее количество Векселей 2 ________ штук.</w:t>
      </w:r>
    </w:p>
    <w:p>
      <w:r>
        <w:rPr>
          <w:color w:val="333333"/>
        </w:rPr>
        <w:t xml:space="preserve">Векселя 1 и Векселя 2, упоминаемые вместе в настоящем Договоре, именуются далее «Векселя».</w:t>
      </w:r>
    </w:p>
    <w:p>
      <w:pPr>
        <w:spacing w:before="0" w:after="150" w:line="290" w:lineRule="auto"/>
      </w:pPr>
      <w:r>
        <w:rPr>
          <w:color w:val="333333"/>
        </w:rPr>
        <w:t xml:space="preserve"> 1.3. Стороны признают Векселя, подлежащие обмену в соответствии с настоящим Договором, равноценными.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ВЕКСЕЛЕЙ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 передать Векселя 1 согласно п.1.1. не позднее «___» _____________ 2016 г.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обязуется передать Векселя 2 согласно п.1.2. в срок не позднее «___» _____________ 2016 г.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Векселей оформляется соответствующим Актом приема-передачи по форме Приложений №________ к настоящему Договору, который должен быть подписан уполномоченными представителями Сторон в день передачи Векселей. Сторона, обязанная передать Векселя, считается исполнившей свои обязательства по передаче с момента подписания Акта приема-передачи. 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Сторона-2 обязуется в срок не позднее «___» _____________ 2016 г. перечислить на расчетный счет Стороны-1, указанный в настоящем Договоре или иной счет письменно указанный Стороной-1, денежные средства в размере разницы в стоимости Векселей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гарантирует, что она является добросовестным держателем векселей, указанных в п.1.1. настоящего Договора. Сторона-1 также гарантирует, что векселя, указанные в п.1.1.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Сторона-2 гарантирует, что она является добросовестным держателем векселей, указанных в п. 1.2. настоящего Договора. Сторона-2 также гарантирует, что векселя, указанные в п.1.2.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нарушение обязательств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одной из Сторон обязательств по передаче Векселей, другая Сторона вправе потребовать уплаты пени за неисполнение обязательств в размере ________% от оценочной стоимости Векселя, подлежащего передаче, за каждый день просрочки до момента фактической передачи Векселей.</w:t>
      </w:r>
    </w:p>
    <w:p>
      <w:pPr>
        <w:spacing w:before="0" w:after="150" w:line="290" w:lineRule="auto"/>
      </w:pPr>
      <w:r>
        <w:rPr>
          <w:color w:val="333333"/>
        </w:rPr>
        <w:t xml:space="preserve">4.3. Каждая из Сторон вправе потребовать от другой Стороны возмещения убытков, вызванных нарушением исполнения обязательств по настоящему Договору, в том числе в случае нарушения данных в ст.3, гарантий или их недействительности.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своих обязательств по настоящему Договору, если этому препятствует чрезвычайное и непредотвратимое при данных условиях обстоятельство (форс-мажор).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для которой создалась невозможность исполнения своих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семи дней с момента их наступления/прекращения, в противном случае она утрачивает право ссылаться на указанные обстоятельства как на форс-мажорные.</w:t>
      </w:r>
    </w:p>
    <w:p>
      <w:pPr>
        <w:spacing w:before="0" w:after="150" w:line="290" w:lineRule="auto"/>
      </w:pPr>
      <w:r>
        <w:rPr>
          <w:color w:val="333333"/>
        </w:rPr>
        <w:t xml:space="preserve">5.3. Обстоятельства, на которые ссылается Сторона, как на форс-мажорные, подтверждаются справками/документами компетентных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в процессе исполнения настоящего Договора, Стороны будут стремиться решать путем переговоров. Разногласия, не урегулированные путем переговоров в течение ________ дней с даты их возникновения, будут передаваться на разрешение Арбитражного суда г. ________________________,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 даты, подписания его обеими Сторонами, и действует до полного исполнения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6.3. Все изменения, дополнения и приложения к настоящему Договору действительны, и являются его неотъемлемой частью, если они составлены в письменной форме, подписаны обеими Сторонами и скреплены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spacing w:before="0" w:after="150" w:line="290" w:lineRule="auto"/>
      </w:pPr>
      <w:r>
        <w:rPr>
          <w:color w:val="333333"/>
        </w:rPr>
        <w:t xml:space="preserve">6.5. Ни одна из Сторон не вправе без согласия другой Стороны передавать свои права и обязанности по настоящему Договору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2016-03-03T18:21:03+03:00</dcterms:created>
  <dcterms:modified xsi:type="dcterms:W3CDTF">2016-03-03T18:21:03+03:00</dcterms:modified>
  <dc:title/>
  <dc:description/>
  <dc:subject/>
  <cp:keywords/>
  <cp:category/>
</cp:coreProperties>
</file>