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ОКАЗАНИЕ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размещению торгового автомата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 1 предоставляет Пользователю на возмездной основе право установить автоматический торговый автомат в нежилом помещении ________ общей площадью 1 кв.м на ________ этаже здания по адресу: ________________________________________________ (далее – Помещение). Согласованное Сторонами место размещения аттракциона может быть изменено по согласованию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Если не менее чем за ________ дней до окончания срока действия Договора ни одна из Сторон не известила в письменной форме другую Сторону о своем желании расторгнуть настоящий Договор, то Договор считается пролонгированным на тех же условиях на такой же срок, но в пределах срока действия Договора аренды, указанного п.1.2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И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Ежемесячная плата по Договору составляет ________ рублей (далее – Плата по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3.2. В состав Платы по Договору включена компенсация расходов в связи с обеспечением Пользователя необходимыми коммунальными и эксплуатационными услугами, включая электроснабжение, уборка Помещения, пожарная сигнализация, а также плата за все иные платежи, которые могут иметь место в отношении предоставленного Места.</w:t>
      </w:r>
    </w:p>
    <w:p>
      <w:pPr>
        <w:spacing w:before="0" w:after="150" w:line="290" w:lineRule="auto"/>
      </w:pPr>
      <w:r>
        <w:rPr>
          <w:color w:val="333333"/>
        </w:rPr>
        <w:t xml:space="preserve">3.3. Плата по Договору начинает начисляться с даты размещения аттракциона в согласованном Сторонами Месте, что подтверждается подписанием Сторонами соответствующего акта.</w:t>
      </w:r>
    </w:p>
    <w:p>
      <w:pPr>
        <w:spacing w:before="0" w:after="150" w:line="290" w:lineRule="auto"/>
      </w:pPr>
      <w:r>
        <w:rPr>
          <w:color w:val="333333"/>
        </w:rPr>
        <w:t xml:space="preserve">3.4. Пользователь вносит Плату по Договору ежемесячно в течение первых ________ банковских дней расчетного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3.5. Пользователь вносит Плату по Договору в безналичном порядке на расчетный счет, указанный в п.9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Изменение размера Платы по Договору может осуществляться с обоюдного письменного согласия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3.7. Размер Платы по Договору может быть изменен в одностороннем порядке путем направления Пользователю предварительного (за ________ дней) письменного уведомления об изменении платы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3.8. При досрочном расторжении настоящего Договора, Стороны производят взаимный расчет на дату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 1 обязана:</w:t>
      </w:r>
    </w:p>
    <w:p>
      <w:pPr>
        <w:spacing w:before="0" w:after="150" w:line="290" w:lineRule="auto"/>
      </w:pPr>
      <w:r>
        <w:rPr>
          <w:color w:val="333333"/>
        </w:rPr>
        <w:t xml:space="preserve">4.1.1. Разместить Аттракцион в согласованном Сторонами Месте в течение десяти дней с даты заключения Сторонами Договора; Факт размещения аттракциона подтверждается подписанием Сторонами соответствующего акта.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Обеспечивать предоставление коммунальных и эксплуатационных услуг, предусмотренных п.3.2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Оповещать Пользователя во всех случаях, когда становится известно о предстоящем отключении электроэнергии.</w:t>
      </w:r>
    </w:p>
    <w:p>
      <w:pPr>
        <w:spacing w:before="0" w:after="150" w:line="290" w:lineRule="auto"/>
      </w:pPr>
      <w:r>
        <w:rPr>
          <w:color w:val="333333"/>
        </w:rPr>
        <w:t xml:space="preserve">4.1.4. Обеспечивать Пользователю (его сотрудникам, посетителям и иным лицам по письменному указанию Пользователя) свободный беспрепятственный доступ к аттракциону ежедневно в рабочие часы, установленные Стороной 1. Такой доступ осуществляется в соответствии с установленным Стороной 1 пропускным режимом.</w:t>
      </w:r>
    </w:p>
    <w:p>
      <w:pPr>
        <w:spacing w:before="0" w:after="150" w:line="290" w:lineRule="auto"/>
      </w:pPr>
      <w:r>
        <w:rPr>
          <w:color w:val="333333"/>
        </w:rPr>
        <w:t xml:space="preserve">4.1.5. Сторона 1 обеспечивает сохранность размещенного имущества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 1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4.2.1. Отказаться от исполнения Договора путем направления Пользователю предварительного (за ________ дней до предполагаемой даты прекращения Договора) соответствующего письменного уведомления.</w:t>
      </w:r>
    </w:p>
    <w:p>
      <w:pPr>
        <w:spacing w:before="0" w:after="150" w:line="290" w:lineRule="auto"/>
      </w:pPr>
      <w:r>
        <w:rPr>
          <w:color w:val="333333"/>
        </w:rPr>
        <w:t xml:space="preserve">4.3. Пользователь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4.3.1. Согласовать со Стороной 1 время установки аттракциона и порядок проведения работ по установке аттракциона.</w:t>
      </w:r>
    </w:p>
    <w:p>
      <w:pPr>
        <w:spacing w:before="0" w:after="150" w:line="290" w:lineRule="auto"/>
      </w:pPr>
      <w:r>
        <w:rPr>
          <w:color w:val="333333"/>
        </w:rPr>
        <w:t xml:space="preserve">4.3.2. Своевременно вносить Плату по Договору в соответствии с положениями ст. 3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4.3.3. Соблюдать правила внутриобъектного и пропускного режима, действующего на территории – Стороны 1.</w:t>
      </w:r>
    </w:p>
    <w:p>
      <w:pPr>
        <w:spacing w:before="0" w:after="150" w:line="290" w:lineRule="auto"/>
      </w:pPr>
      <w:r>
        <w:rPr>
          <w:color w:val="333333"/>
        </w:rPr>
        <w:t xml:space="preserve">4.3.4. Осуществлять инкассирование денежных средств собственными силами в согласованное со Стороной 1 время и в присутствие представителя Стороны 1.</w:t>
      </w:r>
    </w:p>
    <w:p>
      <w:pPr>
        <w:spacing w:before="0" w:after="150" w:line="290" w:lineRule="auto"/>
      </w:pPr>
      <w:r>
        <w:rPr>
          <w:color w:val="333333"/>
        </w:rPr>
        <w:t xml:space="preserve">4.3.5. Соблюдать санитарно-технические и противопожарные нормы, правила технической эксплуатации и правила пожарной безопасности, установленные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4.3.6. В случае повреждения Места по вине Пользователя возместить ущерб, причиненный Стороне 1 – и/или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4.3.7. В дату прекращения Договора демонтировать и вывезти аттракциона, оставив Место в чистом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4.4. Пользователь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4.4.1. Потребовать уменьшения Платы по Договору или отказаться от исполнения Договора, если в силу обстоятельств, за которые Пользователь не несет ответственность, состояние Места или условия пользования аттракционом существенно ухудшились.</w:t>
      </w:r>
    </w:p>
    <w:p>
      <w:pPr>
        <w:spacing w:before="0" w:after="150" w:line="290" w:lineRule="auto"/>
      </w:pPr>
      <w:r>
        <w:rPr>
          <w:color w:val="333333"/>
        </w:rPr>
        <w:t xml:space="preserve">4.4.2. Отказаться от исполнения Договора путем направления Стороне 1 предварительного (за ________ дней до предполагаемой даты прекращения Договора) соответствующего письменного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При просрочке платежей по настоящему Договору Пользователь по требованию Стороны 1 обязан выплатить последнему неустойку (пени) в размере ________% от просроченной суммы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Требование об уплате пени должно быть оформлено в письменном виде, подписано уполномоченным представителем соответствующей Стороны и представлено в течение ________ дней с даты окончания периода просрочки. При отсутствии надлежащим образом оформленного письменного требования или представлении этого требования по прошествии ________ дней с даты окончания периода просрочки, пени не начисляются и не уплачиваются.</w:t>
      </w:r>
    </w:p>
    <w:p>
      <w:pPr>
        <w:spacing w:before="0" w:after="150" w:line="290" w:lineRule="auto"/>
      </w:pPr>
      <w:r>
        <w:rPr>
          <w:color w:val="333333"/>
        </w:rPr>
        <w:t xml:space="preserve">5.3. Уплата штрафных санкций не освобождает Стороны от выполнения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5.4. Пользователь несет ответственность за нарушение санитарно-технических и противопожарных нормы, правил технической эксплуатации и правил пожарной безопасности, установленных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5.5. При неисполнении или ненадлежащем исполнении обязательств по настоящему Договору виновная Сторона возмещает другой Стороне убытки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УСЛОВИЯ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прекращен в порядке, предусмотренном действующим законодательством РФ и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неисполнения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массовых заболеваний (эпидемий, эпизоотий) и другие обстоятельства, не зависящие от воли Сторон. Указанные события должны носить чрезвычайный, непреодолимый характер, возникнуть после заключения Договора и препятствовать исполнению Сторонами своих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 не может ссылаться на неисполнение обязательства другой Стороной в той мере, в какой это неисполнение вызвано ее собственными действиями (бездействием) или упущениями.</w:t>
      </w:r>
    </w:p>
    <w:p>
      <w:pPr>
        <w:spacing w:before="0" w:after="150" w:line="290" w:lineRule="auto"/>
      </w:pPr>
      <w:r>
        <w:rPr>
          <w:color w:val="333333"/>
        </w:rPr>
        <w:t xml:space="preserve">7.3. Освобождение от ответственности распространяется лишь на тот период, в течение которого существуют данные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7.4. При наступлении обстоятельств непреодолимой силы Сторона должна без промедления известить о них в письменной форме другую Сторону. В сообщении должны быть сообщены данные о характере обстоятельств, а также по возможности оценка их влияния на возможность исполнения обязательств по настоящему Договору и срок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7.5. По прекращении указанных выше обстоятельств,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 Если Сторона не направит или несвоевременно направит извещение, то она обязана возместить другой Стороне убытки, причиненные не извещением или несвоевременным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Сторона должна в течение разумного срока передать другой Стороне заключение компетентного органа или организации о наличии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7.7. 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7.8. В случае, когда форс-мажорные обстоятельства продолжают действовать более ________ дней,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договоренности. При не достижении такой договоренности Стороны в одностороннем порядке вправе расторгнуть Договор, письменно уведомив другую Сторону об этом не менее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7.9. В случае расторжения Договора по данному основанию ни одна из Сторон не имеет права требовать от другой Стороны возмещения убытков, причиненных расторжением Договора, за исключением тех, которые связаны с несвоевременным извещением или не извещением о наступлении (и прекращении) указанных выше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Каждая из Сторон обязана соблюдать полную конфиденциальность в отношении любой информации, касающейся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Условия настоящего Договора могут изменяться и дополняться только по взаимному Соглашению, подписанному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8.3. Споры, возникающие в период действия настоящего Договора, разрешаются по взаимному согласию Сторон. При не достижении согласия в течение ________ дней, споры рассматриваются в Арбитражном суде по месту нахождения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случаях, не предусмотренных настоящим Договором, Стороны руководствуются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8.5. На дату подписания сторонами Договора его неотъемлемой частью являются следующиеПриложения: </w:t>
      </w:r>
    </w:p>
    <w:p>
      <w:pPr>
        <w:spacing w:before="0" w:after="150" w:line="290" w:lineRule="auto"/>
      </w:pPr>
      <w:r>
        <w:rPr>
          <w:color w:val="333333"/>
        </w:rPr>
        <w:t xml:space="preserve">8.5.1. Приложение №1; План с указанием расположения Места расположения аттракциона;</w:t>
      </w:r>
    </w:p>
    <w:p>
      <w:pPr>
        <w:spacing w:before="0" w:after="150" w:line="290" w:lineRule="auto"/>
      </w:pPr>
      <w:r>
        <w:rPr>
          <w:color w:val="333333"/>
        </w:rPr>
        <w:t xml:space="preserve">8.6.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2016-03-03T18:16:03+03:00</dcterms:created>
  <dcterms:modified xsi:type="dcterms:W3CDTF">2016-03-03T18:16:03+03:00</dcterms:modified>
  <dc:title/>
  <dc:description/>
  <dc:subject/>
  <cp:keywords/>
  <cp:category/>
</cp:coreProperties>
</file>