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передачу и информационное обслуживание программного продукта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принимает, а Исполнитель передает ________________________________________________ (далее Система), включающую в себя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Заказчик поручает, а Исполнитель принимает на себя обязательства по информационному сопровождению Системы, как это предусмотрено в разделе 4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Авторские права правообладателя Системы – ________________________ закреплены в Лицензионном Соглашении, заключаемом в особом порядке в момент передачи Системы Исполнителем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имеет право выбора документов при первичной и текущей поставке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2.3. Заказчик имеет право получать текущую информацию не реже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Заказчик не имеет права коммерческого распространения поставляемой ему информации.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СДАЧИ И ПРИЕМКИ СИСТЕМЫ</w:t>
      </w:r>
    </w:p>
    <w:p>
      <w:pPr>
        <w:spacing w:before="0" w:after="150" w:line="290" w:lineRule="auto"/>
      </w:pPr>
      <w:r>
        <w:rPr>
          <w:color w:val="333333"/>
        </w:rPr>
        <w:t xml:space="preserve">3.1. В комплект поставки входят дистрибутивы Программной оболочки Системы в количестве ________ шт. и руководства пользователя в количестве ________ шт.</w:t>
      </w:r>
    </w:p>
    <w:p>
      <w:pPr>
        <w:spacing w:before="0" w:after="150" w:line="290" w:lineRule="auto"/>
      </w:pPr>
      <w:r>
        <w:rPr>
          <w:color w:val="333333"/>
        </w:rPr>
        <w:t xml:space="preserve">3.2. Информационный Банк (ИБ), поставляемый Исполнителем, переносится на компьютер Заказчика в защищенном от несанкционированного копирования виде.</w:t>
      </w:r>
    </w:p>
    <w:p>
      <w:pPr>
        <w:spacing w:before="0" w:after="150" w:line="290" w:lineRule="auto"/>
      </w:pPr>
      <w:r>
        <w:rPr>
          <w:color w:val="333333"/>
        </w:rPr>
        <w:t xml:space="preserve">3.3. По факту передачи Системы составляется двусторонний акт сдачи-приемки.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ИНФОРМАЦИОННОЕ СОПРОВОЖДЕНИЕ</w:t>
      </w:r>
    </w:p>
    <w:p>
      <w:pPr>
        <w:spacing w:before="0" w:after="150" w:line="290" w:lineRule="auto"/>
      </w:pPr>
      <w:r>
        <w:rPr>
          <w:color w:val="333333"/>
        </w:rPr>
        <w:t xml:space="preserve">4.1. Информационное сопровождение предусматривает:</w:t>
      </w:r>
    </w:p>
    <w:p>
      <w:pPr>
        <w:spacing w:before="0" w:after="150" w:line="290" w:lineRule="auto"/>
      </w:pPr>
      <w:r>
        <w:rPr>
          <w:color w:val="333333"/>
        </w:rPr>
        <w:t xml:space="preserve">4.1.1. Предоставление возможности получения Заказчиком консультаций по телефону и в офисе Исполнителя по работе Системы, формирование новых каталогов ИБ для Заказчика.4.1.2. Возможность пополнения ИБ Заказчика новой информацией в пределах объема информации, поступающей из ________________________ к Исполнителю.</w:t>
      </w:r>
    </w:p>
    <w:p>
      <w:pPr>
        <w:spacing w:before="0" w:after="150" w:line="290" w:lineRule="auto"/>
      </w:pPr>
      <w:r>
        <w:rPr>
          <w:color w:val="333333"/>
        </w:rPr>
        <w:t xml:space="preserve">4.1.3. Обеспечение получения информации Заказчиком в офисе Исполнителя, либо ее доставки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Информационное сопровождение может быть организовано в форме обслуживания по Каталогу либо абонентского обслуживания.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обслуживания Заказчика по Каталогу:</w:t>
      </w:r>
    </w:p>
    <w:p>
      <w:pPr>
        <w:spacing w:before="0" w:after="150" w:line="290" w:lineRule="auto"/>
      </w:pPr>
      <w:r>
        <w:rPr>
          <w:color w:val="333333"/>
        </w:rPr>
        <w:t xml:space="preserve">4.3.1. Заказчику предоставляется Каталог ИБ, отражающий текущее состояние ИБ Исполнителя. Заказчик выбирает и получает необходимую ему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4.3.2. Передача информации и услуги, предоставляемые Исполнителем Заказчику, фиксируются в акте информационного сопровождения Системы за месяц.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абонентского обслуживания Заказчику поставляется полный объем информации.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СТОИМОСТЬ РАБОТ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5.1.Оплата осуществляется Заказчиком на основании Прейскуранта от «___» _____________ 2016г. (Приложение №1). Оплата поставки согласно действующему Прейскуранту происходит в течение ________ дней со дня подписания Договора. Передача Системы Заказчику производится в течение ________ дней с момента предъявления копии платежного документа, удостоверяющего оплату поставки.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обслуживания Заказчика по Каталогу основанием для расчетов за календарный месяц является акт информационного сопровождения, включающий расчет за оказанные Исполнителем в течение месяца услуги согласно Прейскуранту на данный месяц. Сумму платежа за информационное сопровождение Заказчик перечисляет на расчетный счет Исполнителя в течение ________ дней со дня подписания акта информационного сопровождения Системы.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абонентского обслуживания Заказчика, упомянутый производит предоплату услуг и получаемой информации за календарный квартал не позднее ________ числа первого месяца квартала согласно счету, поступающему к Исполнителю от Заказчика. Сумма оплаты определяется в соответствии с Прейскурантом. Срок оплаты определяется датой проводки платежных документов через банк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задержки оплаты информационного сопровождения Заказчиком он выплачивает пеню в размере ________% от общей суммы просроченного платежа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заключен на срок с «___» _____________ 2016г. по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может быть продлен по окончании срока действия при обоюдном согласии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нарушении Заказчиком условий оплаты за информационное сопровождение Исполнитель имеет право прекратить информационное сопровождение, предварительно уведомив об этом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Прейскурант на следующий месяц предоставляется Заказчику не позднее ________ числа следующего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8.2. Заказчик имеет право отказаться от информационного сопровождения Системы, осуществляемого Исполнителем согласно п.1.2, до истечения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Отмененное информационное сопровождение может быть возобновлено Исполнителем в течение срока действия настоящего Договора, на прежних условиях, по заявлению Заказчика. 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 Прейскурант на момент приобретения Системы.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http://dbsd.ru/contracts/services-contract/277.html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2016-03-03T18:34:23+03:00</dcterms:created>
  <dcterms:modified xsi:type="dcterms:W3CDTF">2016-03-03T18:34:23+03:00</dcterms:modified>
  <dc:title/>
  <dc:description/>
  <dc:subject/>
  <cp:keywords/>
  <cp:category/>
</cp:coreProperties>
</file>