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работ по созданию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Фирма на основании настоящего договора и по желанию Клиента проводит работу по созданию предприятия в форме акционерного общества, которая включает в себя:</w:t>
      </w:r>
    </w:p>
    <w:p>
      <w:pPr>
        <w:spacing w:before="0" w:after="150" w:line="290" w:lineRule="auto"/>
      </w:pPr>
      <w:r>
        <w:rPr>
          <w:color w:val="333333"/>
        </w:rPr>
        <w:t xml:space="preserve">1.1.1. Привлечение Фирмой независимой аудиторской службы для проведения аудиторского обследования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1.1.2. Разработку пакета учредительской документации по переводу Клиента на акционерную форму собственности;</w:t>
      </w:r>
    </w:p>
    <w:p>
      <w:pPr>
        <w:spacing w:before="0" w:after="150" w:line="290" w:lineRule="auto"/>
      </w:pPr>
      <w:r>
        <w:rPr>
          <w:color w:val="333333"/>
        </w:rPr>
        <w:t xml:space="preserve">1.1.3. Проведение технико-экономического исследования и составление отчета по перспективности перевода Клиента на акционерную форму собственности с выработкой рекомендаций по перепрофилированию, в случае необходимости, его деятельности;</w:t>
      </w:r>
    </w:p>
    <w:p>
      <w:pPr>
        <w:spacing w:before="0" w:after="150" w:line="290" w:lineRule="auto"/>
      </w:pPr>
      <w:r>
        <w:rPr>
          <w:color w:val="333333"/>
        </w:rPr>
        <w:t xml:space="preserve">1.1.4. Организацию и проведение собрания трудового коллектива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1.1.5. Организацию и проведение от имени и по поручению Клиента учредительского собрания по созданию акционерного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1.1.6. Проведение комплекса работ по регистрации акционерного общества, а также его ценных бумаг в государственных органах;</w:t>
      </w:r>
    </w:p>
    <w:p>
      <w:pPr>
        <w:spacing w:before="0" w:after="150" w:line="290" w:lineRule="auto"/>
      </w:pPr>
      <w:r>
        <w:rPr>
          <w:color w:val="333333"/>
        </w:rPr>
        <w:t xml:space="preserve">1.1.7. Оказание Фирмой посреднических услуги Клиенту в изготовлении печатей акционерного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1.1.8. Оказание Фирмой посреднических услуги Клиенту в изготовлении бланков ценных бумаг акционерного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1.2. Фирма по желанию Клиента и на основании договора между учредителями о создании акционерного общества открывает ему временный лицевой счет для депонирования денежных средств учредителей, направляемых на формирование уставного капитала акционерного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Клиент, по просьбе Фирмы, обязуется предоставлять финансово-экономические отчеты.</w:t>
      </w:r>
    </w:p>
    <w:p>
      <w:pPr>
        <w:spacing w:before="0" w:after="150" w:line="290" w:lineRule="auto"/>
      </w:pPr>
      <w:r>
        <w:rPr>
          <w:color w:val="333333"/>
        </w:rPr>
        <w:t xml:space="preserve">1.4. Фирма на основании настоящего договора и по доверенности №________ от «___» _____________ 2016г. проводит подписку на ценные бумаги Клиента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1.5. Фирма на основании настоящего договора и по доверенности №________ от «___» _____________ 2016г. проводит размещение ценных бумаг Клиента среди частных лиц и организаций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1.6. Клиент предоставляет Фирме исключительное право регистрировать держателей именных ценных бумаг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1.7. Клиент предоставляет Фирме исключительное право регистрировать на момент выплаты дивидендов держателей простых ценных бумаг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1.8. Клиент своевременно информирует в письменном виде Фирму о сроках выплаты и размерах дивидендов, а также, по просьбе Фирмы, предоставляет дополнительную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1.9. Клиент строго выполняет на основании устава и действующего законодательства порядок выплаты дивидендов.</w:t>
      </w:r>
    </w:p>
    <w:p>
      <w:pPr>
        <w:spacing w:before="0" w:after="150" w:line="290" w:lineRule="auto"/>
      </w:pPr>
      <w:r>
        <w:rPr>
          <w:color w:val="333333"/>
        </w:rPr>
        <w:t xml:space="preserve">1.10. На основании настоящего договора Фирма открывает Клиенту лицевой счет в Фирме для депонирования денежных средств и выплаты дивидендов.</w:t>
      </w:r>
    </w:p>
    <w:p>
      <w:pPr>
        <w:spacing w:before="0" w:after="150" w:line="290" w:lineRule="auto"/>
      </w:pPr>
      <w:r>
        <w:rPr>
          <w:color w:val="333333"/>
        </w:rPr>
        <w:t xml:space="preserve">1.11. Фирма на основании доверенности Клиента своевременно и надлежащим образом в установленные Клиентом сроки выплачивает от имени Клиента дивиденды держателям ценных бумаг, зарегистрированных Фирмой.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Фирма принимает на себя следующие обязанности: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к исполнению поручения Клиента (с соблюдением условий поручения), кроме случаев, специально оговоренных в тексте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исполнении поручений Клиента соблюдать исключительно интересы Клиента, не использовать предоставляемые ей Клиентом возможности в своих собственных интересах или в интересах третьих лиц;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Клиенту необходимую ему информацию, соблюдая при этом условия ее полноты, достоверности и своевременности;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извещать Клиента о наступлении обстоятельств, могущих привести к нарушению его интересов;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Клиент принимает на себя следующие обязательства: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принятые обязательства по поручениям Фирме;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оплачивать работу Фирме в размере и формах,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Фирме необходимую ей информацию, соблюдая при этом условия ее полноты, достоверности и своевременности;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ВЗАИМОДЕЙСТВИЯ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Взаимодействие сторон осуществление через ответственных лиц, которые несут полную ответственность за совершенные ими действия. Фирма взаимодействует с Клиентом непосредственно или через своего регионального представителя, имеющего доверенность от Фирмы.</w:t>
      </w:r>
    </w:p>
    <w:p>
      <w:pPr>
        <w:spacing w:before="0" w:after="150" w:line="290" w:lineRule="auto"/>
      </w:pPr>
      <w:r>
        <w:rPr>
          <w:color w:val="333333"/>
        </w:rPr>
        <w:t xml:space="preserve">3.2. Технические и другие условия взаимодействия сторон оговариваются сторонами в Протоколе согласования технических условий, являющемся неотъемлемой частью настоящего договора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3.3. Каждый предложенный Клиентом пункт предмета договора оформляется Клиентом в поручении (Приложение №3), имеющем юридическую силу. Заявление составляется в письменном виде и заверяется руководителями или ответственными лицами (имеющими доверенность) и скрепляется печатью.</w:t>
      </w:r>
    </w:p>
    <w:p>
      <w:pPr>
        <w:spacing w:before="0" w:after="150" w:line="290" w:lineRule="auto"/>
      </w:pPr>
      <w:r>
        <w:rPr>
          <w:color w:val="333333"/>
        </w:rPr>
        <w:t xml:space="preserve">3.4.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 И ПОРЯДОК РАСЧЕТА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услуг Фирмы, перечисленных в п.1.1, начисляется Клиентом или списывается Фирмой с лицевого счета Клиента в размере (по каждому пункту):</w:t>
      </w:r>
    </w:p>
    <w:p>
      <w:pPr>
        <w:spacing w:before="0" w:after="150" w:line="290" w:lineRule="auto"/>
      </w:pPr>
      <w:r>
        <w:rPr>
          <w:color w:val="333333"/>
        </w:rPr>
        <w:t xml:space="preserve">4.1.1. по п.1.1.1 – Клиент оплачивает Фирме ее расходы;</w:t>
      </w:r>
    </w:p>
    <w:p>
      <w:pPr>
        <w:spacing w:before="0" w:after="150" w:line="290" w:lineRule="auto"/>
      </w:pPr>
      <w:r>
        <w:rPr>
          <w:color w:val="333333"/>
        </w:rPr>
        <w:t xml:space="preserve">4.1.2. по п.1.1.2 – Клиент оплачивает Фирме ее расходы в размере ________ рублей, но не менее ________ рублей и не более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4.1.3. по п.1.1.3 – Клиент оплачивает Фирме ее расходы в размере ________ рублей человеко-час;</w:t>
      </w:r>
    </w:p>
    <w:p>
      <w:pPr>
        <w:spacing w:before="0" w:after="150" w:line="290" w:lineRule="auto"/>
      </w:pPr>
      <w:r>
        <w:rPr>
          <w:color w:val="333333"/>
        </w:rPr>
        <w:t xml:space="preserve">4.1.4. по п.1.1.4 – Клиент оплачивает Фирме ее расходы в размере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4.1.5. по п.1.1.5 – Клиент оплачивает Фирме ее расходы в размере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4.1.6. по п.1.1.6 – Клиент оплачивает Фирме ее расходы в размере ________% от уставного капитала; </w:t>
      </w:r>
    </w:p>
    <w:p>
      <w:pPr>
        <w:spacing w:before="0" w:after="150" w:line="290" w:lineRule="auto"/>
      </w:pPr>
      <w:r>
        <w:rPr>
          <w:color w:val="333333"/>
        </w:rPr>
        <w:t xml:space="preserve">4.1.7. по п.1.1.7 – Клиент оплачивает Фирме ее расходы согласно смете;</w:t>
      </w:r>
    </w:p>
    <w:p>
      <w:pPr>
        <w:spacing w:before="0" w:after="150" w:line="290" w:lineRule="auto"/>
      </w:pPr>
      <w:r>
        <w:rPr>
          <w:color w:val="333333"/>
        </w:rPr>
        <w:t xml:space="preserve">4.1.8. по п.1.1.8 – Клиент оплачивает Фирме ее расходы в размере ________ рублей за каждый бланк с пятикратной защитой с правом обращения на рынке ценных бумаг в границах РФ или в размере ________ рублей за каждый бланк с шестикратной защитой с правом обращения на международном рынке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Оплату по п.1.1 аудиторской службе проводит Фирма, списывая с лицевого счета Клиента в Фирме.</w:t>
      </w:r>
    </w:p>
    <w:p>
      <w:pPr>
        <w:spacing w:before="0" w:after="150" w:line="290" w:lineRule="auto"/>
      </w:pPr>
      <w:r>
        <w:rPr>
          <w:color w:val="333333"/>
        </w:rPr>
        <w:t xml:space="preserve">4.3. Посреднические услуги Фирмы по изготовлению бланков ценных бумаг оплачиваются Клиентом в размере ________% от суммарной стоимости всех бланков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4.4. По результату выполненной работы (по подписке и по распространению ценных бумаг Клиента) Клиент Фирме начисляет комиссионные от суммы продажи, в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cвыше ________ руб. - ________%;</w:t>
      </w:r>
    </w:p>
    <w:p>
      <w:pPr>
        <w:spacing w:before="0" w:after="150" w:line="290" w:lineRule="auto"/>
      </w:pPr>
      <w:r>
        <w:rPr>
          <w:color w:val="333333"/>
        </w:rPr>
        <w:t xml:space="preserve">4.5. По каждой проданной акции Фирмой в двухнедельный срок предоставляется справка Клиенту, подтверждающая факт покупки акции у Фирмы. В течении одного месяца со дня покупки у Фирмы акций Клиента деньги в сумме общей стоимости приобретенных акций перечисляются Фирмой на расчетный счет Клиента, и по доверенности покупателя Фирма получает акции в кассе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4.6. Если цена продажи акций выше договоренной продажной стоимости, то Клиент обязуется выплатить Фирме ________% от полученной разницы.</w:t>
      </w:r>
    </w:p>
    <w:p>
      <w:pPr>
        <w:spacing w:before="0" w:after="150" w:line="290" w:lineRule="auto"/>
      </w:pPr>
      <w:r>
        <w:rPr>
          <w:color w:val="333333"/>
        </w:rPr>
        <w:t xml:space="preserve">4.7. На основании поступления денежных средств Клиента на расчетный счет Фирмы и, следовательно, на лицевой счет в Фирме, для выплаты дивидендов и оплаты услуг Фирме, Фирма приступает к выполнению п.1.11.</w:t>
      </w:r>
    </w:p>
    <w:p>
      <w:pPr>
        <w:spacing w:before="0" w:after="150" w:line="290" w:lineRule="auto"/>
      </w:pPr>
      <w:r>
        <w:rPr>
          <w:color w:val="333333"/>
        </w:rPr>
        <w:t xml:space="preserve">4.8. Стоимость услуг Фирмы при выполнении п.1.11 и при регистрации держателей ценных бумаг оплачивается Клиентом списанием с временного лицевого счета Клиента в Фирме процента от суммы выплачиваемых дивидендов в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cвыше ________ руб. - ________%;</w:t>
      </w:r>
    </w:p>
    <w:p>
      <w:pPr>
        <w:spacing w:before="0" w:after="150" w:line="290" w:lineRule="auto"/>
      </w:pPr>
      <w:r>
        <w:rPr>
          <w:color w:val="333333"/>
        </w:rPr>
        <w:t xml:space="preserve">4.9. Стоимость услуг Фирмы при регистрации держателей именных ценных бумаг Клиента оплачивает Клиент по окончании финансового года в размере ________% от суммарной номинальной стоимости именных ценных бумаг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Фирма несет материальную ответственность за невыполнение ею условий настоящего договора и, в случае их нарушения, обязана возместить Клиенту все убытки, возникшие по вине Фирма.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Фирма нарушила условие настоящего договора, предусмотренное п.2.1, Клиент имеет право немедленно расторгнуть договор и принять меры к оповещению о неправомочных действиях Фирмы.</w:t>
      </w:r>
    </w:p>
    <w:p>
      <w:pPr>
        <w:spacing w:before="0" w:after="150" w:line="290" w:lineRule="auto"/>
      </w:pPr>
      <w:r>
        <w:rPr>
          <w:color w:val="333333"/>
        </w:rPr>
        <w:t xml:space="preserve">5.3. Клиент несет материальную ответственность за невыполнение им условий настоящего договора и, в случае их нарушения, обязан возместить Фирме все убытки, возникшие по вине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5.4. Клиент, в случае задержки им платежей по оплате работы Фирмы, несет ответственность в размере ________% за каждый день задержки, но не более ________% в целом.</w:t>
      </w:r>
    </w:p>
    <w:p>
      <w:pPr>
        <w:spacing w:before="0" w:after="150" w:line="290" w:lineRule="auto"/>
      </w:pPr>
      <w:r>
        <w:rPr>
          <w:color w:val="333333"/>
        </w:rPr>
        <w:t xml:space="preserve">5.5.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>
      <w:pPr>
        <w:spacing w:before="0" w:after="150" w:line="290" w:lineRule="auto"/>
      </w:pPr>
      <w:r>
        <w:rPr>
          <w:color w:val="333333"/>
        </w:rPr>
        <w:t xml:space="preserve">5.6. 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>
      <w:pPr>
        <w:spacing w:before="0" w:after="150" w:line="290" w:lineRule="auto"/>
      </w:pPr>
      <w:r>
        <w:rPr>
          <w:color w:val="333333"/>
        </w:rPr>
        <w:t xml:space="preserve">5.7. Фирма несет ответственность за достоверность регистрации держателей ценных бумаг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УСЛОВИЯ КОНФИДЕНЦИАЛЬНОСТИ</w:t>
      </w:r>
    </w:p>
    <w:p>
      <w:pPr>
        <w:spacing w:before="0" w:after="150" w:line="290" w:lineRule="auto"/>
      </w:pPr>
      <w:r>
        <w:rPr>
          <w:color w:val="333333"/>
        </w:rPr>
        <w:t xml:space="preserve">6.1. Любая информация, передаваемая одной стороной другой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Любая другая информация, предложения или идеи не должны рассматриваться как секретные или конфиденциальные, за исключением тех случаев, когда это специально оговаривается в «Соглашении о неразглашении», подписанном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может быть расторгнут или изменен (на основании Доверенности) одной из сторон до окончания срока его действия. В этом случае сторона, проявившая инициативу в расторжении или изменении договора, должна передать другой стороне письменное уведомление об этом не менее, чем за две недели до даты, с которой она желала бы прекратить договорные отношения. В случае расторжения договора в течение месяца производятся взаиморасчеты сторон, при этом сторона, проявившая инициативу, выплачивает другой стороне компенсацию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7.2. По согласию сторон, Клиент может предоставить Фирме исключительное право на проведение подписки на ценные бумаги акционерного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7.3. На основании п.7.2 Фирмой вводятся новые ставки комиссионного вознаграждения от суммы продажи: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________ руб. -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cвыше ________ руб. - ________%;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расторжения договора, на основании п.7.1, в котором п.7.2 является действительным, взаиморасчеты сторон производятся согласно п.4.4.</w:t>
      </w:r>
    </w:p>
    <w:p>
      <w:pPr>
        <w:spacing w:before="0" w:after="150" w:line="290" w:lineRule="auto"/>
      </w:pPr>
      <w:r>
        <w:rPr>
          <w:color w:val="333333"/>
        </w:rPr>
        <w:t xml:space="preserve">7.5. По согласию сторон принимается тип поручения по п.1.4 и п.1.5 (простой, исключительный п.7.2).</w:t>
      </w:r>
    </w:p>
    <w:p>
      <w:pPr>
        <w:spacing w:before="0" w:after="150" w:line="290" w:lineRule="auto"/>
      </w:pPr>
      <w:r>
        <w:rPr>
          <w:color w:val="333333"/>
        </w:rPr>
        <w:t xml:space="preserve">7.6. Все изменения и дополнения к настоящему договору могут быть оформлены по соглашению сторон только в письменном виде за подписью руководителей Фирмы и Клиента или их доверенными лицами. Подписи должны быть скреплены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7.7. В Доверенности Фирме на продажу ценных бумаг Клиент оговаривает их количество и минимальную стоимость. Клиент обязуется в двухдневный срок предоставить Фирме ценные бумаги после их оплаты в количестве, оговоренном в Доверенности.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7.8. По согласию сторон, оплату за проведенную Фирмой работу Клиент может частично или полностью выплатить в виде акций акционерного общества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договорились принимать все меры к разрешению разногласий между ними двусторонними переговорами.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стороны не достигли взаимного согласия споры рассматриваются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договора устанавливается с даты подписания до «___» _____________ 2016г. Договор автоматически продлевается на следующий год, если нет письменного отказа одной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