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 РАЗМЕЩЕНИЕ РЕКЛАМЫ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еженедельнике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Рекламодатель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Рекламист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Рекламист размещает в еженедельнике ________________________ рекламные материалы Рекламодателя в следующем объеме и на следующих условиях: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публикаций: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сроки публикаций: с «___» _____________ 2016г. по «___» _____________ 2016г.;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график публикаций предоставляет Рекламодатель;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цвет: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формат: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ВЗАИМОРАСЧЕТОВ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Рекламные объявления публикуются на условиях предоплаты по тарифам, действующим на момент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Рекламодателю предоставляется скидка за кратность в размере ________% от общей суммы договора. При предоставлении скидки за кратность Рекламодатель в течение ________ месяца со дня заключения договора вносит залог, равный сумме предоставляемой скидки. Внесенная сумма залога зачитывается при предоплате последней(их) публикации(ий).</w:t>
      </w:r>
    </w:p>
    <w:p>
      <w:pPr>
        <w:spacing w:before="0" w:after="150" w:line="290" w:lineRule="auto"/>
      </w:pPr>
      <w:r>
        <w:rPr>
          <w:color w:val="333333"/>
        </w:rPr>
        <w:t xml:space="preserve">2.3. С учетом предоставленной скидки (включая, ________ НДС) общая стоимость договора составляет ________ рублей, сумма залога ________ рублей, включая ________ НДС.</w:t>
      </w:r>
    </w:p>
    <w:p>
      <w:pPr>
        <w:spacing w:before="0" w:after="150" w:line="290" w:lineRule="auto"/>
      </w:pPr>
      <w:r>
        <w:rPr>
          <w:color w:val="333333"/>
        </w:rPr>
        <w:t xml:space="preserve">2.5. Оплата публикаций (залога) производится на основании счета, выставленного Рекламистом.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Рекламодатель обязуется представлять Рекламисту материалы, необходимые для изготовления макета, не позднее, чем за ________ дней до публикации.</w:t>
      </w:r>
    </w:p>
    <w:p>
      <w:pPr>
        <w:spacing w:before="0" w:after="150" w:line="290" w:lineRule="auto"/>
      </w:pPr>
      <w:r>
        <w:rPr>
          <w:color w:val="333333"/>
        </w:rPr>
        <w:t xml:space="preserve">3.2. Рекламодатель утверждает готовый макет не позднее, чем за ________ дней до соответствующей публикации.</w:t>
      </w:r>
    </w:p>
    <w:p>
      <w:pPr>
        <w:spacing w:before="0" w:after="150" w:line="290" w:lineRule="auto"/>
      </w:pPr>
      <w:r>
        <w:rPr>
          <w:color w:val="333333"/>
        </w:rPr>
        <w:t xml:space="preserve">3.3. Рекламодатель вправе приостановить рекламную кампанию, изменить график публикаций и содержание рекламных объявлений. Письменное уведомление о любых изменениях, кроме изменения макета, Рекламист должен получить не позднее, чем за ________ дней до очередной публикации.</w:t>
      </w:r>
    </w:p>
    <w:p>
      <w:pPr>
        <w:spacing w:before="0" w:after="150" w:line="290" w:lineRule="auto"/>
      </w:pPr>
      <w:r>
        <w:rPr>
          <w:color w:val="333333"/>
        </w:rPr>
        <w:t xml:space="preserve">3.4. Рекламист вправе не принимать к публикации рекламные материалы, содержание и/или оформление которых, по мнению Рекламиста, не соответствует моральным и этическим нормам, а также противоречит действующему Законодательству РФ. Об отказе в публикации по перечисленным основаниям Рекламист уведомляет Рекламодателя и предлагает заменить отклоненные материалы новыми не позднее, чем за ________ дней до публикации.</w:t>
      </w:r>
    </w:p>
    <w:p>
      <w:pPr>
        <w:spacing w:before="0" w:after="150" w:line="290" w:lineRule="auto"/>
      </w:pPr>
      <w:r>
        <w:rPr>
          <w:color w:val="333333"/>
        </w:rPr>
        <w:t xml:space="preserve">3.5. Рекламист вправе без искажения смысла и содержания рекламного объявления редактировать предоставленный Рекламодателем текст рекламного объявления, если он не соответствует нормам русского языка. Вносимые при этом изменения Рекламист согласовывает с Рекламодателем в сроки, предусмотренные п.3.4.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3.6. Рекламодатель вправе требовать одной бесплатной повторной публикации рекламного объявления в исправленном виде в случае допущения Рекламистом ошибки в названии рекламируемых товаров и услуг, в названии фирмы-рекламодателя, в адресе и реквизитах Рекламодателя, в результате которой был искажен или утрачен смысл рекламного объявления. Вина Рекламиста или Рекламодателя в допущении ошибки устанавливается по инициативе Рекламодателя путем сличения, утвержденного Рекламодателем макета рекламного объявления с опубликованным объявлением.</w:t>
      </w:r>
    </w:p>
    <w:p>
      <w:pPr>
        <w:spacing w:before="0" w:after="150" w:line="290" w:lineRule="auto"/>
      </w:pPr>
      <w:r>
        <w:rPr>
          <w:color w:val="333333"/>
        </w:rPr>
        <w:t xml:space="preserve">3.7. Макеты рекламных объявлений по согласованию сторон изготавливаются Рекламистом или Рекламодателем.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3.7.1. При изготовлении макета Рекламистом, первый вариант макета, а также второй вариант макета изготавливаются бесплатно.</w:t>
      </w:r>
    </w:p>
    <w:p>
      <w:pPr>
        <w:spacing w:before="0" w:after="150" w:line="290" w:lineRule="auto"/>
      </w:pPr>
      <w:r>
        <w:rPr>
          <w:color w:val="333333"/>
        </w:rPr>
        <w:t xml:space="preserve">3.7.2. Следующие варианты макета изготавливаются Рекламистом за счет Рекламодателя на условиях ________% предоплаты.</w:t>
      </w:r>
    </w:p>
    <w:p>
      <w:pPr>
        <w:spacing w:before="0" w:after="150" w:line="290" w:lineRule="auto"/>
      </w:pPr>
      <w:r>
        <w:rPr>
          <w:color w:val="333333"/>
        </w:rPr>
        <w:t xml:space="preserve">3.7.3. Оплаченные Рекламодателем макеты являются собственностью Рекламодателя.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3.7.4. Макеты, изготовленные Рекламистом бесплатно, являются собственностью Рекламиста.</w:t>
      </w:r>
    </w:p>
    <w:p>
      <w:pPr>
        <w:spacing w:before="0" w:after="150" w:line="290" w:lineRule="auto"/>
      </w:pPr>
      <w:r>
        <w:rPr>
          <w:color w:val="333333"/>
        </w:rPr>
        <w:t xml:space="preserve">3.7.5. Рекламодатель вправе выкупить макеты, являющиеся собственностью Рекламиста, по цене, согласованной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3.7.6. Рекламист вправе отклонить вариант макета, представленный Рекламодателем, на основании его несоответствия общему стилю дизайна, характерному для данного издания, либо по иным эстетическим соображениям.</w:t>
      </w:r>
    </w:p>
    <w:p>
      <w:pPr>
        <w:spacing w:before="0" w:after="150" w:line="290" w:lineRule="auto"/>
      </w:pPr>
      <w:r>
        <w:rPr>
          <w:color w:val="333333"/>
        </w:rPr>
        <w:t xml:space="preserve">3.7.7. В случае нарушения Рекламодателем оговоренных в настоящем Договоре сроков и/или порядка размещения рекламных объявлений, Рекламист вправе не размещать рекламные объявления Рекламодателя вплоть до устранения нарушений.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СРОКИ ДЕЙСТВИЯ ДОГОВОРА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вступает в силу с момента подписания и прекращает свое действие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4.2. По истечении срока действия Договор может быть пролонгирован сторонами по взаимному соглашению.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4.3. Стороны вправе по взаимному согласию расторгнуть договор до истечения срока его действия. Договор считается расторгнутым по истечении пятнадцати дней с момента уведомления инициатором расторжения договора другой стороны о намерении расторгнуть Договор. Договор может быть признан расторгнутым и до истечения указанного срока при наличии такой возможности у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досрочного расторжения Договора, предусмотренного п.4.3, Рекламист возвращает Рекламодателю деньги за оплаченные. Если Рекламодателю была предоставлена скидка за кратность, то размер скидки пересчитывается в соответствии с количеством опубликованных Рекламистом объявлений Рекламодателя. Рекламист также возвращает Рекламодателю залог за вычетом суммы, соответствующей проценту неиспользованной скидки за кратность.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Рекламист несет ответственность за ошибки, допущенные по вине Рекламиста в тексте рекламных объявлений Рекламодателя, в форме и пределах, определенных п.3.6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Рекламист не несет ответственности за ошибки, допущенные в тексте рекламных объявлений самим Рекламодателем, либо по вине Рекламодателя.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5.3. Рекламист не несет ответственности за недостоверность информации, содержащейся в рекламных материалах, предоставленных Рекламодателем и опубликованных Рекламистом.</w:t>
      </w:r>
    </w:p>
    <w:p>
      <w:pPr>
        <w:spacing w:before="0" w:after="150" w:line="290" w:lineRule="auto"/>
      </w:pPr>
      <w:r>
        <w:rPr>
          <w:color w:val="333333"/>
        </w:rPr>
        <w:t xml:space="preserve">5.4. Рекламодатель возмещает рекламисту моральный и материальный ущерб, понесенный Рекламистом, а также иные издержки, возникшие у Рекламиста в связи с наличием в опубликованных Рекламистом рекламных материалах Рекламодателя информации, указанной в п.5.3 настоящего Договора, либо информации, противоречащей действующему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наступления форс-мажорных обстоятельств (стихийные бедствия, изменения Законодательства о печати, рекламе, военные действия, массовые беспорядки и т.п.). Стороны не несут ответственности за неисполнение условий настоящего Договора вплоть до прекращения и устранения последствий указанных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ИЗМЕНЕНИЯ И ДОПОЛНЕНИЯ К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6.1. Все изменения и дополнения к настоящему Договору оформляются в виде приложений, которые подписываются сторонами и вступают в силу с момента их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СПОРЫ, ВОЗНИКШИЕ ИЗ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Споры, возникшие из настоящего Договора, разрешаются в порядке, предусмотренном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Рекламодатель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Рекламист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Рекламодатель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Рекламист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http://dbsd.ru/contracts/services-contract/265.html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2016-03-03T18:34:38+03:00</dcterms:created>
  <dcterms:modified xsi:type="dcterms:W3CDTF">2016-03-03T18:34:38+03:00</dcterms:modified>
  <dc:title/>
  <dc:description/>
  <dc:subject/>
  <cp:keywords/>
  <cp:category/>
</cp:coreProperties>
</file>