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техническое обслуживание и ремонт торговой техники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сдает, а Исполнитель принимает на себя выполнение работ по техническому обслуживанию и ремонту торговой техники, согласно прилагаемому к договору перечню. Объём работ, периодичность их выполнения определяется требованиями технической документации, разработанной заводами-изготовителями оборудования, а также другой документацией, разработанной Исполнителем на основании документации заводов-изготовителей.</w:t>
      </w:r>
    </w:p>
    <w:p>
      <w:pPr>
        <w:spacing w:before="0" w:after="150" w:line="290" w:lineRule="auto"/>
      </w:pPr>
      <w:r>
        <w:rPr>
          <w:color w:val="333333"/>
        </w:rPr>
        <w:t xml:space="preserve">1.2. Текущий, средний и капитальный ремонты производятся за дополнительную плату, что оформляется соответствующими документами.</w:t>
      </w:r>
    </w:p>
    <w:p>
      <w:pPr>
        <w:spacing w:before="0" w:after="150" w:line="290" w:lineRule="auto"/>
      </w:pPr>
      <w:r>
        <w:rPr>
          <w:color w:val="333333"/>
        </w:rPr>
        <w:t xml:space="preserve">1.3. В стоимость обслуживания не включается стоимость демонтажа и монтажа оборудования, стоимость замены изношенного оборудования: компрессоров, насосов, испарителей, электродвигателей, трубопроводов, силовых щитов, сменных механизмов универсальных приводов, ТЭНов и электроконфорок. Оборудование для замены предоставляется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1.4. Транспортировка оборудования в ремонт и из ремонта производится Заказчиком или Исполнителем за дополнительную плату. Заказчик предоставляет транспорт для обслуживания объектов Заказчика за пределами города. Оборудование, доставляемое в ремонт, должно быть очищено от грязи и находиться в укомплектованном виде.</w:t>
      </w:r>
    </w:p>
    <w:p>
      <w:pPr>
        <w:spacing w:before="0" w:after="150" w:line="290" w:lineRule="auto"/>
      </w:pPr>
      <w:r>
        <w:rPr>
          <w:color w:val="333333"/>
        </w:rPr>
        <w:t xml:space="preserve">1.5. Приёмка на обслуживание вновь смонтированного оборудования, снятие с обслуживания производится по письменному извещению Заказчика, на основании которого стороны вносят соответствующие изменения в приложению к договору (перечень оборудования).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ИСПОЛНИТЕЛЯ</w:t>
      </w:r>
    </w:p>
    <w:p>
      <w:pPr>
        <w:spacing w:before="0" w:after="150" w:line="290" w:lineRule="auto"/>
      </w:pPr>
      <w:r>
        <w:rPr>
          <w:color w:val="333333"/>
        </w:rPr>
        <w:t xml:space="preserve">2.1. Обеспечивает выполнение работ,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 Закрепляет за элетромеханиками для технического обслуживания оборудование согласно приложению к договору и устанавливает контроль за их работой.</w:t>
      </w:r>
    </w:p>
    <w:p>
      <w:pPr>
        <w:spacing w:before="0" w:after="150" w:line="290" w:lineRule="auto"/>
      </w:pPr>
      <w:r>
        <w:rPr>
          <w:color w:val="333333"/>
        </w:rPr>
        <w:t xml:space="preserve">2.3. Выполняет работы, предусмотренные п.1.1, п.1.2 в следующие сроки: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капитальные ремонты холодильного и торгово-технологического оборудования в срок до ________ суток со дня доставки оборудования в ремонт;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работы по техническому обслуживанию и текущим ремонтам оборудования в сроки, предусмотренные графиками;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неисправности в оборудовании, возникающие в процессе эксплуатации, в течении суток с момента поступления заявки в диспетчерскую службу Исполнителя, для Заказчиков, находящихся в черте города, и в течение трёх суток, для иногороднего предприятия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2.4. При проведении работ соблюдает правила техники безопасности и требования пожарной безопасности на объектах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2.5. Комплектует паспортом отремонтированное оборудование с указанием даты выпуска из ремонта, гарантийных обязательств и отметкой ОТК о приёме качества выполненного ремонта.Примечание: Заказчик, утерявший паспорт на отремонтированное оборудование, лишается права на бесплатный ремонт оборудования, вышедшего из строя в период гарантийного срока.</w:t>
      </w:r>
    </w:p>
    <w:p>
      <w:pPr>
        <w:spacing w:before="0" w:after="150" w:line="290" w:lineRule="auto"/>
      </w:pPr>
      <w:r>
        <w:rPr>
          <w:color w:val="333333"/>
        </w:rPr>
        <w:t xml:space="preserve">2.6. Производит консервацию оборудования предприятий, закрываемых на зимний период или на ремонт, или неиспользуемого Заказчиком по другим причинам и его расконсервацию с выполнением работ по инструкции о консервации по согласованным с Заказчиком графикам с оплатой по договорным ценам.</w:t>
      </w:r>
    </w:p>
    <w:p>
      <w:pPr>
        <w:spacing w:before="0" w:after="150" w:line="290" w:lineRule="auto"/>
      </w:pPr>
      <w:r>
        <w:rPr>
          <w:color w:val="333333"/>
        </w:rPr>
        <w:t xml:space="preserve">2.7. Составляет аварийные акты, предписания Заказчику в случае нарушения Заказчиком правил эксплуатации оборудования и техники безопасности, а также невыполнения строительных, изоляционных, сантехнических, электромонтажных и других работ, обеспечивающих работу оборудования в соответствии с эксплутационной документацией.</w:t>
      </w:r>
    </w:p>
    <w:p>
      <w:pPr>
        <w:spacing w:before="0" w:after="150" w:line="290" w:lineRule="auto"/>
      </w:pPr>
      <w:r>
        <w:rPr>
          <w:color w:val="333333"/>
        </w:rPr>
        <w:t xml:space="preserve">2.8. Осуществляет контроль за периодичностью поверки средств измерения и контрольно-измерительных приборов.</w:t>
      </w:r>
    </w:p>
    <w:p>
      <w:pPr>
        <w:spacing w:before="0" w:after="150" w:line="290" w:lineRule="auto"/>
      </w:pPr>
      <w:r>
        <w:rPr>
          <w:color w:val="333333"/>
        </w:rPr>
        <w:t xml:space="preserve">2.9. Предоставляет Заказчику для согласования и подписи аварийные акты, акты выполненных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ЗАКАЗЧИКА</w:t>
      </w:r>
    </w:p>
    <w:p>
      <w:pPr>
        <w:spacing w:before="0" w:after="150" w:line="290" w:lineRule="auto"/>
      </w:pPr>
      <w:r>
        <w:rPr>
          <w:color w:val="333333"/>
        </w:rPr>
        <w:t xml:space="preserve">3.1. Обеспечивает эксплуатацию оборудования в соответствии с требованиями эксплутационной документации, правил охраны труда и промсанитарии.</w:t>
      </w:r>
    </w:p>
    <w:p>
      <w:pPr>
        <w:spacing w:before="0" w:after="150" w:line="290" w:lineRule="auto"/>
      </w:pPr>
      <w:r>
        <w:rPr>
          <w:color w:val="333333"/>
        </w:rPr>
        <w:t xml:space="preserve">3.2. Обеспечивает оборудование электроэнергией, водой, отводом в канализацию, вентиляцией и другими энергоресурсами. Предоставляет транспорт для обслуживания объектов, находящихся за пределами города.</w:t>
      </w:r>
    </w:p>
    <w:p>
      <w:pPr>
        <w:spacing w:before="0" w:after="150" w:line="290" w:lineRule="auto"/>
      </w:pPr>
      <w:r>
        <w:rPr>
          <w:color w:val="333333"/>
        </w:rPr>
        <w:t xml:space="preserve">3.3. Назначает приказом по предприятию лицо, ответственное за организацию правильной эксплуатации оборудования, которое обеспечивает допуск к работе на оборудовании только лиц, прошедших обучение по программе техминимума и инструктаж по технике безопасности.</w:t>
      </w:r>
    </w:p>
    <w:p>
      <w:pPr>
        <w:spacing w:before="0" w:after="150" w:line="290" w:lineRule="auto"/>
      </w:pPr>
      <w:r>
        <w:rPr>
          <w:color w:val="333333"/>
        </w:rPr>
        <w:t xml:space="preserve">3.4. Осуществляет техническое обслуживание оборудования при использовании и непрерывный контроль за его техническим состоянием, в том числе: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прекращает эксплуатацию оборудования при возникновении отказа, отключает его от электросети и направляет заявку в диспетчерскую службу Исполнителя по телефону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подготавливает оборудование к техническому обслуживанию, текущему и капитальному ремонту, включая чистку, мойку, подготовку эксплутационной документации, обеспечивает свободный доступ для выполнения работ;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обеспечивает приемку выполненных работ по техническому обслуживанию и ремонту оборудования, устранению последствий отказов. Подписывает и заверяет печатью (штампом) предоставленные Исполнителем документы о выполнении этих работ.</w:t>
      </w:r>
    </w:p>
    <w:p>
      <w:pPr>
        <w:spacing w:before="0" w:after="150" w:line="290" w:lineRule="auto"/>
      </w:pPr>
      <w:r>
        <w:rPr>
          <w:color w:val="333333"/>
        </w:rPr>
        <w:t xml:space="preserve">3.5. При выходе оборудования из строя во время его ремонта при устранении последствий отказа принимает меры к сохранению продуктов от порчи.</w:t>
      </w:r>
    </w:p>
    <w:p>
      <w:pPr>
        <w:spacing w:before="0" w:after="150" w:line="290" w:lineRule="auto"/>
      </w:pPr>
      <w:r>
        <w:rPr>
          <w:color w:val="333333"/>
        </w:rPr>
        <w:t xml:space="preserve">3.6. Обеспечивает выполнение работ, необходимых для соблюдения требований эксплутационной документации при использовании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3.7. Измерение сопротивления изоляции электропроводов и защитного заземления (зануления) оборудования в соответствии с правилами электробезопасности.</w:t>
      </w:r>
    </w:p>
    <w:p>
      <w:pPr>
        <w:spacing w:before="0" w:after="150" w:line="290" w:lineRule="auto"/>
      </w:pPr>
      <w:r>
        <w:rPr>
          <w:color w:val="333333"/>
        </w:rPr>
        <w:t xml:space="preserve">3.8. Общестроительные, электромонтажные, сантехнические, вентиляционные и теплоизоляционные работы.</w:t>
      </w:r>
    </w:p>
    <w:p>
      <w:pPr>
        <w:spacing w:before="0" w:after="150" w:line="290" w:lineRule="auto"/>
      </w:pPr>
      <w:r>
        <w:rPr>
          <w:color w:val="333333"/>
        </w:rPr>
        <w:t xml:space="preserve">3.9. Восстановление поврежденных лакокрасочных покрытий, изоляции и конструкций стационарных холодильных камер, охлаждаемых емкостей и оборудования, для которого капитальный ремонт эксплутационной документацией не предусмотрен.</w:t>
      </w:r>
    </w:p>
    <w:p>
      <w:pPr>
        <w:spacing w:before="0" w:after="150" w:line="290" w:lineRule="auto"/>
      </w:pPr>
      <w:r>
        <w:rPr>
          <w:color w:val="333333"/>
        </w:rPr>
        <w:t xml:space="preserve">3.10. Замену ламп освещения, стекол прилавков, витрин и доукомплектование оборудования полками, решетками, ограждениями, поддонами и др. деталями, которые были утрачены владельцем оборудования в процессе его эксплуатации.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УСЛОВИЯ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Работы по техническому обслуживанию и ремонту оборудования оплачиваются по договорным ценам согласно Приложению №1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увеличения стоимости запасных частей и материалов, а также удорожания услуг и тарифов, увеличения транспортных расходов, Исполнитель периодически производит соответствующую корректировку цены технического обслуживания и ремонта с последующей информацией Заказчика. </w:t>
      </w:r>
    </w:p>
    <w:p>
      <w:pPr>
        <w:spacing w:before="0" w:after="150" w:line="290" w:lineRule="auto"/>
      </w:pPr>
      <w:r>
        <w:rPr>
          <w:color w:val="333333"/>
        </w:rPr>
        <w:t xml:space="preserve">4.3. Заказчик производит расчеты с Исполнителем за каждый месяц в 1-й декаде текущего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4.4. Расчеты за работы по техническому обслуживанию производятся путем выставления Исполнителем в Банк платежных требований с приложением подписанных Заказчиком документов. Работы по капитальному и среднему ремонту оборудования, также замена оборудования (п.1.4 настоящего договора) оплачиваются по предоплате согласно счетов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ИМУЩЕСТВЕННАЯ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5.1. При просрочке платежей по вине Заказчика за выполненные работы, Заказчик уплачивает Исполнителю пени в размере ________% суммы просроченного платежа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5.2. За необоснованный полный или частичный отказ, а также за уклонение от оплаты услуг при других формах расчетов Заказчик уплачивает Исполнителю штраф в размере ________% суммы, от оплаты которой он отказался. 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нарушения сроков выполнения работ Исполнитель уплачивает Заказчику штраф в размере стоимости обслуживания за время простоя оборудования.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вступает в законную силу с момента подписания его сторонами и действует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6.2. При отсутствии взаимных претензий, стороны могут пролонгировать договор на новый срок.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нежелания продлить договор на новый срок, стороны письменно информируют партнера по договору за месяц до истечения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6.4. В процессе исполнения договора, при попытке его расторжения, сторона предупреждает об этом другую сторону не менее чем за ________ месяца в письменной форме. Во взаимоотношениях сторон, не предусмотренных настоящим договором, стороны руководствуются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http://dbsd.ru/contracts/services-contract/1572.html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2016-03-03T18:15:42+03:00</dcterms:created>
  <dcterms:modified xsi:type="dcterms:W3CDTF">2016-03-03T18:15:42+03:00</dcterms:modified>
  <dc:title/>
  <dc:description/>
  <dc:subject/>
  <cp:keywords/>
  <cp:category/>
</cp:coreProperties>
</file>