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участие в выставке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ВЦ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ВЦ организует проведение выставки: ________________________ с «___» _____________ 2016 года по «___» _____________ 2016 года, а Участник принимает в ней участие, предоставляя свою экспозицию.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УЧАСТНИКА</w:t>
      </w:r>
    </w:p>
    <w:p>
      <w:pPr>
        <w:spacing w:before="0" w:after="150" w:line="290" w:lineRule="auto"/>
      </w:pPr>
      <w:r>
        <w:rPr>
          <w:color w:val="333333"/>
        </w:rPr>
        <w:t xml:space="preserve">2.1. Разместить экспозицию в соответствии с планом выставки. Комплектацию стенда и оформление согласовать с ВЦ. Монтаж стендов должен быть завершен за ________ часов до открытия выставки. Монтаж флагов завершается накануне дня открытия выставки.</w:t>
      </w:r>
    </w:p>
    <w:p>
      <w:pPr>
        <w:spacing w:before="0" w:after="150" w:line="290" w:lineRule="auto"/>
      </w:pPr>
      <w:r>
        <w:rPr>
          <w:color w:val="333333"/>
        </w:rPr>
        <w:t xml:space="preserve">2.2. Строго соблюдать Положение о выставке, правила внутреннего распорядка работы выставки, правила пожарной безопасности РФ (ППБ 01-03) (с учетом свободного доступа к экспонатам).</w:t>
      </w:r>
    </w:p>
    <w:p>
      <w:pPr>
        <w:spacing w:before="0" w:after="150" w:line="290" w:lineRule="auto"/>
      </w:pPr>
      <w:r>
        <w:rPr>
          <w:color w:val="333333"/>
        </w:rPr>
        <w:t xml:space="preserve">2.3. По окончании выставки освободить выставочные площади в установленные сроки и сдать оборудование в надлежащем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2.4. Участие в выставке, не подтвержденное Участником за ________ часов до открытия выставки, рассматривается как незаезд на выставку. В этом случае деньги Участнику не возвращаются. До официального закрытия выставки Участник не имеет права производить демонтаж стенда и вывозить экспонаты.</w:t>
      </w:r>
    </w:p>
    <w:p>
      <w:pPr>
        <w:spacing w:before="0" w:after="150" w:line="290" w:lineRule="auto"/>
      </w:pPr>
      <w:r>
        <w:rPr>
          <w:color w:val="333333"/>
        </w:rPr>
        <w:t xml:space="preserve">2.5. Торговая и иная коммерческая деятельность на выставке осуществляется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2.6. Страхование экспонатов, грузов и персонала фирмы-участницы производится ею самостоятельно, также как и страхование рисков в соответствии с Законом РФ «О страховании».</w:t>
      </w:r>
    </w:p>
    <w:p>
      <w:pPr>
        <w:spacing w:before="0" w:after="150" w:line="290" w:lineRule="auto"/>
      </w:pPr>
      <w:r>
        <w:rPr>
          <w:color w:val="333333"/>
        </w:rPr>
        <w:t xml:space="preserve">2.7. В соответствии с Федеральным законом РФ «О техническом регулировании» представленные экспонаты должны иметь сертификат, подтверждающий их безопасность. При осуществлении Участником деятельности, подлежащей лицензированию, обязательно наличие лицензии.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ВЦ</w:t>
      </w:r>
    </w:p>
    <w:p>
      <w:pPr>
        <w:spacing w:before="0" w:after="150" w:line="290" w:lineRule="auto"/>
      </w:pPr>
      <w:r>
        <w:rPr>
          <w:color w:val="333333"/>
        </w:rPr>
        <w:t xml:space="preserve">3.1. Организовать и провести выставку.</w:t>
      </w:r>
    </w:p>
    <w:p>
      <w:pPr>
        <w:spacing w:before="0" w:after="150" w:line="290" w:lineRule="auto"/>
      </w:pPr>
      <w:r>
        <w:rPr>
          <w:color w:val="333333"/>
        </w:rPr>
        <w:t xml:space="preserve">3.2. Предоставить услуги Участнику, необходимые для проведения Участником выставки.</w:t>
      </w:r>
    </w:p>
    <w:p>
      <w:pPr>
        <w:spacing w:before="0" w:after="150" w:line="290" w:lineRule="auto"/>
      </w:pPr>
      <w:r>
        <w:rPr>
          <w:color w:val="333333"/>
        </w:rPr>
        <w:t xml:space="preserve">3.3. Обеспечить сохранность экспозиции после сдачи ее под охрану.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ВЗАИМОРАСЧЕТОВ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За заказанные услуги по организации и проведению выставки Участник производит оплату на расчетный счет ВЦ не позднее чем за ________ дней до открытия выставки.</w:t>
      </w:r>
    </w:p>
    <w:p>
      <w:pPr>
        <w:spacing w:before="0" w:after="150" w:line="290" w:lineRule="auto"/>
      </w:pPr>
      <w:r>
        <w:rPr>
          <w:color w:val="333333"/>
        </w:rPr>
        <w:t xml:space="preserve">4.2. Общая стоимость услуг составляет, НДС не предусмотрен.</w:t>
      </w:r>
    </w:p>
    <w:p>
      <w:pPr>
        <w:spacing w:before="0" w:after="150" w:line="290" w:lineRule="auto"/>
      </w:pPr>
      <w:r>
        <w:rPr>
          <w:color w:val="333333"/>
        </w:rPr>
        <w:t xml:space="preserve">4.3. За просрочку платежа Участник выплачивает ВЦ пеню в размере ________% от суммы долга за каждый день просрочки с момента открытия выставки.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ОСНОВАНИЯ ДОСРОЧНОГО РАСТОРЖЕНИЯ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ВЦ имеет право расторгнуть договор в одностороннем порядке без возвращения оплаченных Участником сумм в случае нарушения требований правил пожарной безопасности.</w:t>
      </w:r>
    </w:p>
    <w:p>
      <w:pPr>
        <w:spacing w:before="0" w:after="150" w:line="290" w:lineRule="auto"/>
      </w:pPr>
      <w:r>
        <w:rPr>
          <w:color w:val="333333"/>
        </w:rPr>
        <w:t xml:space="preserve">5.2. Участник имеет право расторгнуть договор по согласованию с ВЦ, но не позднее чем за ________ дней до открытия выставки. В случае отказа от участия в выставке менее чем за ________ дней до открытия Участник обязан оплатить неустойку в размере ________% от суммы договора, а в случае отказа от участия в выставке менее чем за ________ дней до открытия Участник обязан оплатить неустойку в размере 100% от суммы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По окончании выставки уполномоченные представители сторон подписывают двусторонний акт приемки-сдачи оказанных услуг. В случае если Участник в течение ________ дней не подписывает акт и не предоставляет мотивированного отказа, услуга считается оказанной.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Согласование условий договора и дополнений к нему допускается с использованием электронной и факсимильной связи.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За неисполнение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договора. Все споры рассматриваются в Арбитражном суде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7.2. Участник несет полную ответственность за противопожарную безопасность арендуемой площади и порчу арендуемого имущества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7.3. За нарушение Участником законодательства, упоминаемого в п.2.5 и п.2.7 настоящего договора, в связи с осуществляемой им деятельностью организатор ответственности не несет.</w:t>
      </w:r>
    </w:p>
    <w:p>
      <w:pPr>
        <w:spacing w:before="0" w:after="150" w:line="290" w:lineRule="auto"/>
      </w:pPr>
      <w:r>
        <w:rPr>
          <w:color w:val="333333"/>
        </w:rPr>
        <w:t xml:space="preserve">7.4. Участник несет ответственность за любые нарушения правил безопасности, а также за неисправности или аварийные ситуации, возникшие из-за нарушения им условий монтажа и эксплуатации стендов, построенных Участником самостоятельно. При причинении ущерба гражданам или юридическим лицам Участник несет ответственность по возмещению причиненного вреда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Выставком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Выставком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http://dbsd.ru/contracts/cooperation-contract/1705.html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2016-03-03T18:13:53+03:00</dcterms:created>
  <dcterms:modified xsi:type="dcterms:W3CDTF">2016-03-03T18:13:53+03:00</dcterms:modified>
  <dc:title/>
  <dc:description/>
  <dc:subject/>
  <cp:keywords/>
  <cp:category/>
</cp:coreProperties>
</file>