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АУТСОРСИНГА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бухгалтерского учета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настоящего Договора является передача Исполнителю функций по ведению бухгалтерского учета финансово-хозяйственной деятельности Заказчика. Перечень передаваемых Заказчиком Исполнителю функций:</w:t>
      </w:r>
    </w:p>
    <w:p>
      <w:pPr>
        <w:spacing w:before="0" w:after="150" w:line="290" w:lineRule="auto"/>
      </w:pPr>
      <w:r>
        <w:rPr>
          <w:color w:val="333333"/>
        </w:rPr>
        <w:t xml:space="preserve">1.2.1. Формирование учетной политики в соответствии с законодательством о бухгалтерском учете и исходя из структуры и особенностей деятельности предприятия, необходимости обеспечения его финансовой устойчивости.</w:t>
      </w:r>
    </w:p>
    <w:p>
      <w:pPr>
        <w:spacing w:before="0" w:after="150" w:line="290" w:lineRule="auto"/>
      </w:pPr>
      <w:r>
        <w:rPr>
          <w:color w:val="333333"/>
        </w:rPr>
        <w:t xml:space="preserve">1.2.2. 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>
      <w:pPr>
        <w:spacing w:before="0" w:after="150" w:line="290" w:lineRule="auto"/>
      </w:pPr>
      <w:r>
        <w:rPr>
          <w:color w:val="333333"/>
        </w:rPr>
        <w:t xml:space="preserve">1.2.3. Разработка форм документов внутренней бухгалтерской отчетности.</w:t>
      </w:r>
    </w:p>
    <w:p>
      <w:pPr>
        <w:spacing w:before="0" w:after="150" w:line="290" w:lineRule="auto"/>
      </w:pPr>
      <w:r>
        <w:rPr>
          <w:color w:val="333333"/>
        </w:rPr>
        <w:t xml:space="preserve">1.2.4. Обеспечение порядка проведения инвентаризаций.</w:t>
      </w:r>
    </w:p>
    <w:p>
      <w:pPr>
        <w:spacing w:before="0" w:after="150" w:line="290" w:lineRule="auto"/>
      </w:pPr>
      <w:r>
        <w:rPr>
          <w:color w:val="333333"/>
        </w:rPr>
        <w:t xml:space="preserve">1.2.5. Контроль за проведением хозяйственных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1.2.6. Обеспечение соблюдения технологии обработки бухгалтерской информации и порядка документооборота.</w:t>
      </w:r>
    </w:p>
    <w:p>
      <w:pPr>
        <w:spacing w:before="0" w:after="150" w:line="290" w:lineRule="auto"/>
      </w:pPr>
      <w:r>
        <w:rPr>
          <w:color w:val="333333"/>
        </w:rPr>
        <w:t xml:space="preserve">1.2.7. Организация бухгалтерского и налогового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>
      <w:pPr>
        <w:spacing w:before="0" w:after="150" w:line="290" w:lineRule="auto"/>
      </w:pPr>
      <w:r>
        <w:rPr>
          <w:color w:val="333333"/>
        </w:rPr>
        <w:t xml:space="preserve">1.2.8.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расходах.</w:t>
      </w:r>
    </w:p>
    <w:p>
      <w:pPr>
        <w:spacing w:before="0" w:after="150" w:line="290" w:lineRule="auto"/>
      </w:pPr>
      <w:r>
        <w:rPr>
          <w:color w:val="333333"/>
        </w:rPr>
        <w:t xml:space="preserve">1.2.9. Разработка и осуществление мероприятий, направленных на укрепление финансовой дисциплины.</w:t>
      </w:r>
    </w:p>
    <w:p>
      <w:pPr>
        <w:spacing w:before="0" w:after="150" w:line="290" w:lineRule="auto"/>
      </w:pPr>
      <w:r>
        <w:rPr>
          <w:color w:val="333333"/>
        </w:rPr>
        <w:t xml:space="preserve">1.2.10. 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1.2.11. 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1.2.12.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1.2.13. Своевременное и правильное оформление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1.2.14. Обеспечение расчетов по заработной плате.</w:t>
      </w:r>
    </w:p>
    <w:p>
      <w:pPr>
        <w:spacing w:before="0" w:after="150" w:line="290" w:lineRule="auto"/>
      </w:pPr>
      <w:r>
        <w:rPr>
          <w:color w:val="333333"/>
        </w:rPr>
        <w:t xml:space="preserve">1.2.15. Составление и представление бухгалтерской и налоговой отчетности в налоговые органы, в государственные внебюджетные фонды, другим заинтересованным лицам в соответствии с законодательством РФ. </w:t>
      </w:r>
    </w:p>
    <w:p>
      <w:pPr>
        <w:spacing w:before="0" w:after="150" w:line="290" w:lineRule="auto"/>
      </w:pPr>
      <w:r>
        <w:rPr>
          <w:color w:val="333333"/>
        </w:rPr>
        <w:t xml:space="preserve">1.2.16.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>
      <w:pPr>
        <w:spacing w:before="0" w:after="150" w:line="290" w:lineRule="auto"/>
      </w:pPr>
      <w:r>
        <w:rPr>
          <w:color w:val="333333"/>
        </w:rPr>
        <w:t xml:space="preserve">1.2.17. Погашение в установленные сроки задолженностей банкам по ссудам.</w:t>
      </w:r>
    </w:p>
    <w:p>
      <w:pPr>
        <w:spacing w:before="0" w:after="150" w:line="290" w:lineRule="auto"/>
      </w:pPr>
      <w:r>
        <w:rPr>
          <w:color w:val="333333"/>
        </w:rPr>
        <w:t xml:space="preserve">1.2.18. Отчисление средств на материальное стимулирование работников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1.2.19.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поручает, а Исполнитель принимает на себя обязательство выполнять в интересах Заказчика переданные ему функции (далее – Услуги).</w:t>
      </w:r>
    </w:p>
    <w:p>
      <w:pPr>
        <w:spacing w:before="0" w:after="150" w:line="290" w:lineRule="auto"/>
      </w:pPr>
      <w:r>
        <w:rPr>
          <w:color w:val="333333"/>
        </w:rPr>
        <w:t xml:space="preserve"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Оказать Заказчику услуги, указанные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2.1.2. Не передавать и не показывать третьим лицам, находящуюся у Исполнителя документацию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2.1.3. Сотрудничать при оказании услуг по настоящему Договору с иными контрагентами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2.1.4. До ________ числа каждого месяца представлять Заказчику ежемесячно письменные отчеты о ходе оказания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2.1.5. Представлять Заказчику материалы и заключения в электронном виде на магнитных носителях, а при необходимости – письменные материалы и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2.1.6.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Исполнителю помещение, оборудованное рабочими местами, оргтехникой, средствами связи, доступом в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2.2.2. Обеспечить Исполнителя документацией, консультационно-правовыми программами и базами.</w:t>
      </w:r>
    </w:p>
    <w:p>
      <w:pPr>
        <w:spacing w:before="0" w:after="150" w:line="290" w:lineRule="auto"/>
      </w:pPr>
      <w:r>
        <w:rPr>
          <w:color w:val="333333"/>
        </w:rPr>
        <w:t xml:space="preserve">2.2.3. Оплачивать услуги Исполнителя в порядке, сроки и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2.2.4.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2.2.5. Подписывать своевременно акты об оказании услуг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2.3.2. Получать вознаграждение за оказание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2.4.1. Получать от Исполнителя услуги в соответствии с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Для целей исполнения настоящего договора Заказчик и Исполнитель совместно утверждают Порядок внутреннего документооборота Заказчика, а также Порядок документооборота между Заказчиком и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>
      <w:pPr>
        <w:spacing w:before="0" w:after="150" w:line="290" w:lineRule="auto"/>
      </w:pPr>
      <w:r>
        <w:rPr>
          <w:color w:val="333333"/>
        </w:rPr>
        <w:t xml:space="preserve">3.3. Подписываемые сторонами акты об оказании услуг являются подтверждением оказания услуг Исполнителем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3.4. Отчеты предоставляются Исполнителем до ________ числа месяца, следующего за отчетным месяцем, акт об оказании услуг составляется и подписывается сторонами в течение ________ рабочих дней со дня предоставления отчета.</w:t>
      </w:r>
    </w:p>
    <w:p>
      <w:pPr>
        <w:spacing w:before="0" w:after="150" w:line="290" w:lineRule="auto"/>
      </w:pPr>
      <w:r>
        <w:rPr>
          <w:color w:val="333333"/>
        </w:rPr>
        <w:t xml:space="preserve">3.5. При оказании услуг, не указанных в перечне функций, Исполнитель представляет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Вознаграждение Исполнителя составляет ________ рублей, включая НДС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Вознаграждение уплачивается ежемесячно до ________ числа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4.3. Вознаграждение уплачивается путем перечисления суммы, указанной в п.4.1,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4.4. Датой оплаты денежных средств считается день зачисления денежных средств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для которой сделалось невозможным исполнение обязательств по Договору, обязана не позднее ________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 урегулировании в процессе переговоров спорных вопросов споры подлежат рассмотрению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расторгнут по обоюдному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Если ни одна из сторон не заявит о своем желании расторгнуть настоящий Договор за ________ дней до окончания срока действия, настоящий Договор считается пролонгированным на следующий ________ месяцев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http://dbsd.ru/contracts/services-contract/1736.html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2016-03-03T18:12:55+03:00</dcterms:created>
  <dcterms:modified xsi:type="dcterms:W3CDTF">2016-03-03T18:12:55+03:00</dcterms:modified>
  <dc:title/>
  <dc:description/>
  <dc:subject/>
  <cp:keywords/>
  <cp:category/>
</cp:coreProperties>
</file>