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коммерческом сотрудничестве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Партнер I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Партнер II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Договора является взаимовыгодное сотрудничество сторон в сфере поиска Клиентов и размещении рекламы объектов недвижимости ________________________, выставленных на продажу по цене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1.2. «Клиентом» является лицо, найденное Партнером II или обратившееся к нему, с целью приобретения недвижимости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В случае приобретения Клиентом объекта недвижимости, Партнер I обязуется выплатить Партнеру II вознаграждение в размере ________% от комиссии стоимости реализуемого объекта недвижимости.</w:t>
      </w:r>
    </w:p>
    <w:p>
      <w:pPr>
        <w:spacing w:before="0" w:after="150" w:line="290" w:lineRule="auto"/>
      </w:pPr>
      <w:r>
        <w:rPr>
          <w:color w:val="333333"/>
        </w:rPr>
        <w:t xml:space="preserve">1.3. Прием выполненных работ по данному договору оформляется двухсторонним актом или протоколом по каждому факту приобретения Клиентом недвижимости.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«ПАРТНЕРА II»</w:t>
      </w:r>
    </w:p>
    <w:p>
      <w:pPr>
        <w:spacing w:before="0" w:after="150" w:line="290" w:lineRule="auto"/>
      </w:pPr>
      <w:r>
        <w:rPr>
          <w:color w:val="333333"/>
        </w:rPr>
        <w:t xml:space="preserve">Партнер II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 Проводить за свой счет и по своему усмотрению рекламные кампании, направленные на продвижение предлагаемых Партнером I товаров и услуг (объекты недвижимости в ________________________) на рынке России.</w:t>
      </w:r>
    </w:p>
    <w:p>
      <w:pPr>
        <w:spacing w:before="0" w:after="150" w:line="290" w:lineRule="auto"/>
      </w:pPr>
      <w:r>
        <w:rPr>
          <w:color w:val="333333"/>
        </w:rPr>
        <w:t xml:space="preserve">2.2. Осуществлять поиск потенциальных Клиентов и направлять их в ________________________ для ознакомления с объектами недвижимости, предлагаемыми Партнером I. Партнер II принимает следующие обязательства:</w:t>
      </w:r>
    </w:p>
    <w:p>
      <w:pPr>
        <w:spacing w:before="0" w:after="150" w:line="290" w:lineRule="auto"/>
      </w:pPr>
      <w:r>
        <w:rPr>
          <w:color w:val="333333"/>
        </w:rPr>
        <w:t xml:space="preserve">2.3. Разместить в своем офисе, в том числе на своем сайте в Интернете, рекламную информацию по проектам недвижимости, предоставленную Партнером I.</w:t>
      </w:r>
    </w:p>
    <w:p>
      <w:pPr>
        <w:spacing w:before="0" w:after="150" w:line="290" w:lineRule="auto"/>
      </w:pPr>
      <w:r>
        <w:rPr>
          <w:color w:val="333333"/>
        </w:rPr>
        <w:t xml:space="preserve">2.4. Оперативно информировать Партнера I относительно сроков и способа направления в ________________________ клиента для просмотра или приобретения им объекта недвижимости.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«ПАРТНЕРА I»</w:t>
      </w:r>
    </w:p>
    <w:p>
      <w:pPr>
        <w:spacing w:before="0" w:after="150" w:line="290" w:lineRule="auto"/>
      </w:pPr>
      <w:r>
        <w:rPr>
          <w:color w:val="333333"/>
        </w:rPr>
        <w:t xml:space="preserve">Партнер I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3.1. Получать от Партнера IΙ оперативную информацию о найденных и обратившихся Клиентах. Партнер I принимает следующие обязательства:</w:t>
      </w:r>
    </w:p>
    <w:p>
      <w:pPr>
        <w:spacing w:before="0" w:after="150" w:line="290" w:lineRule="auto"/>
      </w:pPr>
      <w:r>
        <w:rPr>
          <w:color w:val="333333"/>
        </w:rPr>
        <w:t xml:space="preserve">3.2. Предоставлять Партнеру II планы и проекты выставляемых на продажу объектов недвижимости, Договоры купли-продажи, а также правовую и юридическую документацию и прочую необходимую, по своему усмотрению, информацию для выполнения Партнером II обязательств, указанных в п.2.3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Информировать Партнера II о факте приобретения и оплаты Клиентом объекта недвижимости.</w:t>
      </w:r>
    </w:p>
    <w:p>
      <w:pPr>
        <w:spacing w:before="0" w:after="150" w:line="290" w:lineRule="auto"/>
      </w:pPr>
      <w:r>
        <w:rPr>
          <w:color w:val="333333"/>
        </w:rPr>
        <w:t xml:space="preserve">3.4. Предоставлять Партнеру II достоверную информацию.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ВЗАИМОРАСЧЕТОВ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предоставление услуг по поиску и привлечению клиентов, которые приобретут в собственность недвижимость, Партнер I обязуется выплатить Партнеру II вознаграждение в размере ________% от комиссии стоимости реализуемого объекта недвижимости.</w:t>
      </w:r>
    </w:p>
    <w:p>
      <w:pPr>
        <w:spacing w:before="0" w:after="150" w:line="290" w:lineRule="auto"/>
      </w:pPr>
      <w:r>
        <w:rPr>
          <w:color w:val="333333"/>
        </w:rPr>
        <w:t xml:space="preserve">4.2. Выплата вознаграждения производится Партнером I путем перечисления денежных средств на расчетный счет Партнера II.</w:t>
      </w:r>
    </w:p>
    <w:p>
      <w:pPr>
        <w:spacing w:before="0" w:after="150" w:line="290" w:lineRule="auto"/>
      </w:pPr>
      <w:r>
        <w:rPr>
          <w:color w:val="333333"/>
        </w:rPr>
        <w:t xml:space="preserve">4.3. Партнер I производит выплаты вознаграждения Партнеру II согласно п.4.1, п.4.2 настоящего Договора в течении ________ рабочих дней с момента завершения сделки по продаже объекта и получения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4.4. Выплаты вознаграждения производятся в евро.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РАСТОРЖЕНИЕ И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обеими сторонами и действует в течение ________ месяца(ев). Стороны имеют право за ________ дней, до истечения срока Договора, сообщить другой стороне о расторжении договора. В случае, если уведомление о расторжении договора не поступило, данный Договор пролонгируется на следующие ________ месяца(ев).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имеют право расторгнуть Договор в одностороннем порядке в период его действия, предупредив об этом другую сторону за ________ дней до даты расторжения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расходы, связанные с поездкой в ________________________ для просмотра объектов недвижимости (проживание, питание и пр.) оплачиваются клиентом.</w:t>
      </w:r>
    </w:p>
    <w:p>
      <w:pPr>
        <w:spacing w:before="0" w:after="150" w:line="290" w:lineRule="auto"/>
      </w:pPr>
      <w:r>
        <w:rPr>
          <w:color w:val="333333"/>
        </w:rPr>
        <w:t xml:space="preserve">6.2. Расходы по предоставлению консультаций независимых юристов оплачиваются клиентом.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приложат все усилия для разрешения споров путем переговоров, в случае если нет возможности достижения соглашения, споры рассматриваются в соответствии с законодательством страны.</w:t>
      </w:r>
    </w:p>
    <w:p>
      <w:pPr>
        <w:spacing w:before="0" w:after="150" w:line="290" w:lineRule="auto"/>
      </w:pPr>
      <w:r>
        <w:rPr>
          <w:color w:val="333333"/>
        </w:rPr>
        <w:t xml:space="preserve">6.4. Любые вопросы, не оговоренные отдельно настоящим Договором, решаются сторонами, путем составления дополнительного соглашения к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6.5. Каждая из сторон обязуется соблюдать полную конфиденциальность относительно деловых и финансовых источников и сделок противоположной стороны, а также сделок по приобретению Клиентом объектов недвижимости в ________________________. Любая информация подлежит оглашению только после специального письменного разрешения соответствующей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6.6. Данные сторонами обязательства по сохранению конфиденциальности информации, полученной в рамках настоящего Договора, сохраняют свою силу в течение 10 лет после истечения срока действия или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6.7. Все изменения и дополнения к настоящему Договору производятся при обоюдном согласии сторон, оформляются в письменном виде и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6.8. 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6.9. Настоящий Договор регулируется правом государства.</w:t>
      </w:r>
    </w:p>
    <w:p>
      <w:pPr>
        <w:spacing w:before="0" w:after="150" w:line="290" w:lineRule="auto"/>
      </w:pPr>
      <w:r>
        <w:rPr>
          <w:color w:val="333333"/>
        </w:rPr>
        <w:t xml:space="preserve">6.10. Подписание Договора производится путем обмена экземплярами Договора по факсу с подписями сторон и печатями сторон, с последующим направлением друг другу подлинников настоящего Договора для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Партнер I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Партнер II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Партнер I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Партнер II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http://dbsd.ru/contracts/cooperation-contract/1594.html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2016-03-03T18:15:22+03:00</dcterms:created>
  <dcterms:modified xsi:type="dcterms:W3CDTF">2016-03-03T18:15:22+03:00</dcterms:modified>
  <dc:title/>
  <dc:description/>
  <dc:subject/>
  <cp:keywords/>
  <cp:category/>
</cp:coreProperties>
</file>