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транспортно-экспедиторском обслуживании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Экспедитор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регулирует взаимоотношения сторон при выполнении Экспедитором поручений Клиента на организацию перевозок и транспортно-экспедиторское обслуживание (ТЭО) экспортно-импортных грузов Клиента (в дальнейшем – Грузов).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поручает, а Экспедитор принимает на себя организацию перевозок экспортных, импортных грузов всеми видами транспорта, осуществление ТЭО по согласованным с Клиентом условиям и ставкам. Размер согласованных ставок, сроки порядок, ответственность сторон и условия перевозки указываются сторонами в приложения, которые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Экспедитор за счет Клиента:</w:t>
      </w:r>
    </w:p>
    <w:p>
      <w:pPr>
        <w:spacing w:before="0" w:after="150" w:line="290" w:lineRule="auto"/>
      </w:pPr>
      <w:r>
        <w:rPr>
          <w:color w:val="333333"/>
        </w:rPr>
        <w:t xml:space="preserve">2.1.1. Организует перевозки и осуществляет ТЭО грузов по заявкам Клиента, включая заключение договоров перевозки, отгрузку, приемку грузов, обеспечение получения, сопровождение и предоставление информации о нахождении груза, страхование груза по желанию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2.1.2. Дает консультации Клиенту по повышению эффективности транспортировки за счет выбора рациональных маршрутов и способов перевозки грузов различными видами транспорта, снижению расходов по упаковке, погрузо-разгрузочным и другим операциям, по ТЭО. По заявкам Клиента осуществляет проработку транспортных условий контрактов с иностранными фирмами.</w:t>
      </w:r>
    </w:p>
    <w:p>
      <w:pPr>
        <w:spacing w:before="0" w:after="150" w:line="290" w:lineRule="auto"/>
      </w:pPr>
      <w:r>
        <w:rPr>
          <w:color w:val="333333"/>
        </w:rPr>
        <w:t xml:space="preserve">2.1.3. Производит расчеты с портами и другими транспортными организациями за производство погрузо-разгрузочных работ, хранение грузов на складах, их перевозку различными видами транспорта, а также за другие виды услуг.</w:t>
      </w:r>
    </w:p>
    <w:p>
      <w:pPr>
        <w:spacing w:before="0" w:after="150" w:line="290" w:lineRule="auto"/>
      </w:pPr>
      <w:r>
        <w:rPr>
          <w:color w:val="333333"/>
        </w:rPr>
        <w:t xml:space="preserve">2.1.4. Своевременно информирует Клиента о движении груза на всех этапах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2.1.5. По поручению Клиента вызывает экспертов для составления актов экспертизы по определению состояния, количества и качества прибывшего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2.1.6. По согласованию сторон выполняет другие поручения Клиента, связанные с выполнением Договора, с возмещением расходов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Обязательства Клиента:</w:t>
      </w:r>
    </w:p>
    <w:p>
      <w:pPr>
        <w:spacing w:before="0" w:after="150" w:line="290" w:lineRule="auto"/>
      </w:pPr>
      <w:r>
        <w:rPr>
          <w:color w:val="333333"/>
        </w:rPr>
        <w:t xml:space="preserve">2.2.1. Выдает Экспедитору доверенность на право совершения транспортно-экспедиторских операций в тех случаях, когда это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2.2.2. Выдает Экспедитору поручения на экспортные грузы и разнарядки на импортные грузы, подлежащие отгрузке всеми видами транспорта не позднее, чем за ________ суток до предполагаемой даты отправки.</w:t>
      </w:r>
    </w:p>
    <w:p>
      <w:pPr>
        <w:spacing w:before="0" w:after="150" w:line="290" w:lineRule="auto"/>
      </w:pPr>
      <w:r>
        <w:rPr>
          <w:color w:val="333333"/>
        </w:rPr>
        <w:t xml:space="preserve">2.2.3. Поручения и разнарядки, не имеющие всех необходимых реквизитов, обеспечивающих возможность подготовки грузов к отправке/приему и оформлению перевозочных документов, считаются неврученными Экспедитору, о чем последний немедленно информирует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2.2.4. Выдает поручения Экспедитору на организацию перевозки и ТЭО внешнеторговых грузов, своевременно предоставляет сведения об объемах, маршрутах и сроках поставок этих грузов, своевременно в установленном порядке производит оплату услуг Экспедитора в соответствии с выданным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2.2.5. Обеспечивает Экспедитора специальными инструкциями по ТЭО, перевалке, хранению и перевозке отдельных видов внешнеторговых и транзитных грузов, требующих особых условий.</w:t>
      </w:r>
    </w:p>
    <w:p>
      <w:pPr>
        <w:spacing w:before="0" w:after="150" w:line="290" w:lineRule="auto"/>
      </w:pPr>
      <w:r>
        <w:rPr>
          <w:color w:val="333333"/>
        </w:rPr>
        <w:t xml:space="preserve">2.2.6. Обеспечивает своевременное поступление в распоряжение экспедитора ввозных, вывозных, и транзитных разрешений, ветеринарных, санитарных, карантинных сертификатов и других товаросопроводительных документов, а в случае перевозки опасных грузов – указание их классификации.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2.2.7. Возмещает экспедитору фактические расходы, связанные с выполнением отдельных поручений, а также фактические расходы по отправке почтой отгрузочной документации за границу и передаваемой по телексу/телеграфу/телефаксу отгрузочной информации иностранным фирмам.</w:t>
      </w:r>
    </w:p>
    <w:p>
      <w:pPr>
        <w:spacing w:before="0" w:after="150" w:line="290" w:lineRule="auto"/>
      </w:pPr>
      <w:r>
        <w:rPr>
          <w:color w:val="333333"/>
        </w:rPr>
        <w:t xml:space="preserve">2.2.8. Возмещает Экспедитору по согласованным ставкам расходы по перевозке и ТЭО грузов на территории СНГ и заграницей, уплачивает Экспедитору вознаграждение за выполненные операции.</w:t>
      </w:r>
    </w:p>
    <w:p>
      <w:pPr>
        <w:spacing w:before="0" w:after="150" w:line="290" w:lineRule="auto"/>
      </w:pPr>
      <w:r>
        <w:rPr>
          <w:color w:val="333333"/>
        </w:rPr>
        <w:t xml:space="preserve">2.2.9. Возмещает Экспедитору его фактические, документально подтвержденные расходы, вызванные неправильным оформлением Клиентом или его грузоотправителем транспортных и товаросопроводительных документов или их отсутствием, а также несвоевременной загрузкой / выгрузкой транспортных средств, по вине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Договору производится Клиентом против счетов Экспедитора, выставленных в долларах США, рублях РФ либо Евро в течение ________ банковских дней с даты получения счета со ссылкой на номер счета, против которого совершается платеж в рублях РФ. Оплата счетов, выставленных в Долларах США или Евро производится в валюте счета (в разрешенных действующим законодательством случаях) либо в рублях РФ по курсу ЦБ РФ на день оплаты плюс ________%.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необходимости, по просьбе Экспедитора, Клиент переводит аванс на соответствующий расчетный счет экспедитора. Отчет о его использовании производится исполнительными счетами Экспедитора, выставленными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За просрочку платежа Клиент уплачивает Экспедитору пеню в размере ________% за каждый день просрочки, но не более ________% от суммы 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 Упущенная выгода возмещению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4.2. Каждая из сторон должна исполнять свои обязательства надлежащим образом, оказывая всевозможное содействие другой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Сторона, нарушившая свои обязательства по договору, должна без промедления устранить эти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Сторона, привлекающая к исполнению своих обязательств по данному договору третью сторону, несет перед другой стороной по настоящему договору ответственность за действия третьей стороны, как за свои собственные.</w:t>
      </w:r>
    </w:p>
    <w:p>
      <w:pPr>
        <w:spacing w:before="0" w:after="150" w:line="290" w:lineRule="auto"/>
      </w:pPr>
      <w:r>
        <w:rPr>
          <w:color w:val="333333"/>
        </w:rPr>
        <w:t xml:space="preserve">4.5. Стороны освобождаются от ответственности за частичное или полное неисполнение обязательств по договору, если такое неисполнение вызвано действием обстоятельств непреодолимой силы, согласно разделу 7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ПРЕТЕНЗИИ</w:t>
      </w:r>
    </w:p>
    <w:p>
      <w:pPr>
        <w:spacing w:before="0" w:after="150" w:line="290" w:lineRule="auto"/>
      </w:pPr>
      <w:r>
        <w:rPr>
          <w:color w:val="333333"/>
        </w:rPr>
        <w:t xml:space="preserve">5.1. Претензии, которые могут возникнуть из настоящего Договора, должны быть предъявлены в течение ________ дней со дня наступления события, послужившего основанием для предъявления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5.2. Каждый случай убытка, за который другая сторона требует возмещения, должен быть документально обоснован. К претензии прилагается расчет и подтверждающие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получившая претензию, обязана рассмотреть ее и ответить по существу не позднее ________ дней со дня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должны принять все меры по урегулированию споров и разногласий, которые могут возникнуть в связи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 И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6.1. Неурегулированные настоящим Договором вопросы разрешаются в соответствии с ГК РФ и другими официально изданными законодательными актами, которые доступны общественности и применимы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 и разногласия, которые могут возникнуть в рамках настоящего Договора или в связи с ним, по возможности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если Стороны не достигли согласия путем переговоров, споры подлежат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 несут ответственность за частичное или полное невыполнение обязательств по настоящему Договору, если оно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 (военные действия; массовые беспорядки; стихийные бедствия, разбойные нападения и т.п.), которые стороны не могли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7.2. Действие обстоятельств непреодолимой силы должно быть подтверждено соответствующим актом, составленным законным путем уполномоченным органом ТПП РФ.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для которой наступило действие обстоятельств непреодолимой силы, информирует об этом событии другую сторону в письменном виде в течение ________ дня после наступления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наступления обстоятельств непреодолимой силы, исполнение обязательств сторон отодвигается на срок действия обстоятельств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ЗА ПРЕДОСТАВЛЯЕМУЮ ИНФОРМАЦИЮ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считают конфиденциальной всю деловую информацию, передаваемую ими друг другу в процессе работы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не должны открывать такую информацию кому бы то ни было, за исключением случаев, когда: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это необходимо для надлежащего выполнения их обязательств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такая информация является общедоступной;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такая информация потребуется уполномоченными государственными органами на основании закона;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достигнуто взаимное согласие сторон;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Стороны несут ответственность за достоверность, полноту и своевременность предоставления информации, передаваемой ими друг другу в процессе работы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8.4. Виновная Сторона возмещает потерпевшей Стороне убытки, причиненные предоставлением недостоверной, неполной или несвоевременно переданной информации. Размер убытков подтверждается документально.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со дня его подписания. Срок действия Договора –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если ни одна из сторон письменно не известит другую о нежелании продления настоящего Договора, то действие настоящего Договора автоматически продлевается на следующий календарный год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может быть расторгнут по желанию одной из Сторон досрочно. Сторона сообщает об этом другой Стороне письменно, не менее чем за ________ дней до даты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9.4. Расторжение договора не влечет за собой прекращения обязательств сторон, возникших до момента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согласились с тем, что все изменения и дополнения к настоящему Договору действительны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составлен и подписан в 2-х экземплярах, имеющих одинаковую юридическую силу. У каждой из Сторон находится по одному экземпляру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Экспедитор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http://dbsd.ru/contracts/carriage-contract/1473.html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2016-03-03T18:17:18+03:00</dcterms:created>
  <dcterms:modified xsi:type="dcterms:W3CDTF">2016-03-03T18:17:18+03:00</dcterms:modified>
  <dc:title/>
  <dc:description/>
  <dc:subject/>
  <cp:keywords/>
  <cp:category/>
</cp:coreProperties>
</file>