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оказании первичной юридической консультации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поручает, а Исполнитель принимает на себя обязательство оказать первичную юридическую консультацию продолжительностью не более ________ часа, которая представляет собой правовой анализ одной ситуации и представление одного или нескольких способов разрешения ситуации, а Заказчик обязуется оплатить оказанные услуги.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СТОИМОСТЬ РАБОТ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2.1. Стоимость работ (услуг) указаны на сайте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 Оплата работ Заказчиком осуществляется путем перечисления наличных денежных средств в кассу или на расчетный счет Исполнителя, указанный в настоящем Договоре.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3.1. Исполнитель обязуется не использовать полученную в рамках Договора информацию, в целях прямо или косвенно наносящих ущерб Заказчику и/или для получения каких-либо преимуществ и выгод в течение срока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К конфиденциальной информации не относится информация, которая отнесена существующим законодательством к категории открытой и раскрытие которой вменено в обязанность Заказчику.</w:t>
      </w:r>
    </w:p>
    <w:p>
      <w:pPr>
        <w:spacing w:before="0" w:after="150" w:line="290" w:lineRule="auto"/>
      </w:pPr>
      <w:r>
        <w:rPr>
          <w:color w:val="333333"/>
        </w:rPr>
        <w:t xml:space="preserve">3.3. За понесенные убытки от разглашения конфиденциальной информации Стороны несут ответственность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ДРУГИЕ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4.1. Права на использование результатов работы по настоящему Договору в любой форме принадлежат Заказчику, передача результатов работы третьей стороне может быть осуществлена Исполнителем только по согласованию с Заказчиком.</w:t>
      </w:r>
    </w:p>
    <w:p>
      <w:pPr>
        <w:spacing w:before="0" w:after="150" w:line="290" w:lineRule="auto"/>
      </w:pPr>
      <w:r>
        <w:rPr>
          <w:color w:val="333333"/>
        </w:rPr>
        <w:t xml:space="preserve">4.2. Настоящий Договор считается заключенным и вступает в силу с момента подписания его Сторонами и действует до полного исполнения Сторонами своих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4.3. Заказчик принимает оказанные услуги и подписывает Акт приема-передачи оказанных услуг. В случае отказа Заказчика от подписания акта приема-передачи оказанных услуг Исполнителю без предъявления мотивированных претензий по оказанным услугам, услуги считаются оказанными и принятыми Заказчиком.</w:t>
      </w:r>
    </w:p>
    <w:p>
      <w:pPr>
        <w:spacing w:before="0" w:after="150" w:line="290" w:lineRule="auto"/>
      </w:pPr>
      <w:r>
        <w:rPr>
          <w:color w:val="333333"/>
        </w:rPr>
        <w:t xml:space="preserve">4.4. Все споры и разногласия по Договору, не урегулированные Сторонами путем переговоров, подлежат рассмотрению в суде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4.5. Заказчик обязуется обеспечивать полное и своевременное предоставление Исполнителю документов и материалов, необходимых последнему для надлежащего исполнения обязательств по настоящему Договору, а также разъяснений и пояснений в устной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4.6. Исполнитель по письменному согласованию с Заказчиком может предоставлять иные услуги, условия предоставления и стоимость которых согласовываются сторонами дополнительно.</w:t>
      </w:r>
    </w:p>
    <w:p>
      <w:pPr>
        <w:spacing w:before="0" w:after="150" w:line="290" w:lineRule="auto"/>
      </w:pPr>
      <w:r>
        <w:rPr>
          <w:color w:val="333333"/>
        </w:rPr>
        <w:t xml:space="preserve">4.7. Во всех иных случаях, не упомянутых в настоящем Договоре, Стороны руководствуются положениями и нормами действующего законодательства.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4.8. Настоящий Договор составлен в двух экземплярах, по одному для каждой Стороны, оба экземпляра имеют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http://dbsd.ru/contracts/services-contract/1703.html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2016-03-03T18:13:34+03:00</dcterms:created>
  <dcterms:modified xsi:type="dcterms:W3CDTF">2016-03-03T18:13:34+03:00</dcterms:modified>
  <dc:title/>
  <dc:description/>
  <dc:subject/>
  <cp:keywords/>
  <cp:category/>
</cp:coreProperties>
</file>