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трудоустройству граждан РФ за рубежом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Соискатель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Соискатель поручает, а Исполнитель принимает на себя всю работу по трудоустройству соискателя за рубежом, по контракту на 6 месяцев, 1-3 года. Соискатель обязуется оплатить услуги исполнителя по мере выполнения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обеспечивает Соискателя информацией по имеющимся вакансиям в определенных государствах, помогает Соискателю в выборе самого подходящего варианта вакансии.</w:t>
      </w:r>
    </w:p>
    <w:p>
      <w:pPr>
        <w:spacing w:before="0" w:after="150" w:line="290" w:lineRule="auto"/>
      </w:pPr>
      <w:r>
        <w:rPr>
          <w:color w:val="333333"/>
        </w:rPr>
        <w:t xml:space="preserve">2.2. Подбор вакансий с учетом квалификации и пожеланий клиента срок поиска зависит от требуемой профессии и составляет не мене ________ месяцев, стоимостью ________ евро.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обязуется обеспечить визовую поддержку Соискателю по выбранному варианту Вакансии и государства:</w:t>
      </w:r>
    </w:p>
    <w:p>
      <w:pPr>
        <w:spacing w:before="0" w:after="150" w:line="290" w:lineRule="auto"/>
      </w:pPr>
      <w:r>
        <w:rPr>
          <w:color w:val="333333"/>
        </w:rPr>
        <w:t xml:space="preserve">2.3.1. туристическая виза на 3 месяца, срок оформления составляет ________ недели. Стоимость ________ евро.</w:t>
      </w:r>
    </w:p>
    <w:p>
      <w:pPr>
        <w:spacing w:before="0" w:after="150" w:line="290" w:lineRule="auto"/>
      </w:pPr>
      <w:r>
        <w:rPr>
          <w:color w:val="333333"/>
        </w:rPr>
        <w:t xml:space="preserve">2.3.2. рабочая виза на 6месяца или 1- 3 года, срок оформление составляет ________ недели. Стоимость ________ евро.</w:t>
      </w:r>
    </w:p>
    <w:p>
      <w:pPr>
        <w:spacing w:before="0" w:after="150" w:line="290" w:lineRule="auto"/>
      </w:pPr>
      <w:r>
        <w:rPr>
          <w:color w:val="333333"/>
        </w:rPr>
        <w:t xml:space="preserve">2.4. Транспортные расходы за счет Соискателя, в кредит, обеспечиваются Исполнителем под ________% в месяц и составляют: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авиа-перелет ________ евро;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Ж/д ________ евро;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автобус ________ евро;</w:t>
      </w:r>
    </w:p>
    <w:p/>
    <w:p>
      <w:pPr>
        <w:spacing w:before="0" w:after="150" w:line="290" w:lineRule="auto"/>
      </w:pPr>
      <w:r>
        <w:rPr>
          <w:color w:val="333333"/>
        </w:rPr>
        <w:t xml:space="preserve">2.5. Обеспечение страховки за счет соискателя, обеспечиваются Исполнителем под ________% в месяц и составляют: ________ евро.</w:t>
      </w:r>
    </w:p>
    <w:p>
      <w:pPr>
        <w:spacing w:before="0" w:after="150" w:line="290" w:lineRule="auto"/>
      </w:pPr>
      <w:r>
        <w:rPr>
          <w:color w:val="333333"/>
        </w:rPr>
        <w:t xml:space="preserve">2.6. Исполнитель обязуется подготовить необходимый пакет документов Соискателю в требуемом работодателем виде, все не обходимые документы переводятся на язык работодателя Стоимость ________ евро.</w:t>
      </w:r>
    </w:p>
    <w:p>
      <w:pPr>
        <w:spacing w:before="0" w:after="150" w:line="290" w:lineRule="auto"/>
      </w:pPr>
      <w:r>
        <w:rPr>
          <w:color w:val="333333"/>
        </w:rPr>
        <w:t xml:space="preserve">2.7. Информационно-консультационные услуги по оформлению выезда Стоимость ________ евро.</w:t>
      </w:r>
    </w:p>
    <w:p>
      <w:pPr>
        <w:spacing w:before="0" w:after="150" w:line="290" w:lineRule="auto"/>
      </w:pPr>
      <w:r>
        <w:rPr>
          <w:color w:val="333333"/>
        </w:rPr>
        <w:t xml:space="preserve">2.7. Отправление подготовленного пакета документов исполнителя на рассмотрение работодателя и заключение трудового договора, необходимо для получения разрешения на работу в страну работодателя.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2.8. Подготовка необходимых документов для подачи в посольство и получения рабочей въездной визы в страну работодателя.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СОИСКАТЕЛЯ</w:t>
      </w:r>
    </w:p>
    <w:p>
      <w:pPr>
        <w:spacing w:before="0" w:after="150" w:line="290" w:lineRule="auto"/>
      </w:pPr>
      <w:r>
        <w:rPr>
          <w:color w:val="333333"/>
        </w:rPr>
        <w:t xml:space="preserve">3.1. Соискатель обязуется предоставить все необходимые документы, требуемые работодателем и консульской службой выбранного государства для трудоустройства.</w:t>
      </w:r>
    </w:p>
    <w:p>
      <w:pPr>
        <w:spacing w:before="0" w:after="150" w:line="290" w:lineRule="auto"/>
      </w:pPr>
      <w:r>
        <w:rPr>
          <w:color w:val="333333"/>
        </w:rPr>
        <w:t xml:space="preserve">3.2. Соискатель обязуется оплатить работу Исполнителя в размерах и сроках, предусмотренных в п.4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РАЗМЕР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Комиссионные Исполнителя составляют ________ евро от первой месячной заработной платы Соискателя и оплачиваются по истечении второго рабочего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4.2. Расчет по п.2.4 составляет ________ евро, плюс ________% кредитная ставка за 1 месяц, и оплачиваются по истечении первого рабочего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4.3. Расчет по п.2.3.1, п.2.3.3 составляет ________ евро, плюс ________% кредитная ставка за 1 месяц, и оплачиваются по истечении первого рабочего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4.4. Расчет по п.2.5 составляет ________ евро, плюс ________% кредитная ставка за 1 месяц, и оплачиваются по истечении первого рабочего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4.5. Расчет по п.2.6 составляет ________ евро и оплачивается в день подписания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4.6. Расчет по п.2.7 составляет ________ евро и оплачивается в день подписания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4.7. Расчет по п.2.2 составляет ________ евро и оплачивается в день подписания данного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5.1. При наступлении обстоятельств невозможного полного или частичного исполнения одной из сторон обязательств по настоящему Договору, а именно пожара, стихийных бедствий, военных операций любого характера, блокады или других, не зависящих от Сторон обстоятельств, срок исполнения обязательств сдвигается соразмерно времени в течении которого будут действовать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для которой создалась невозможность исполнения обязательств по настоящему Договору, должна извещать другую Сторону о наступлении и прекращении обстоятельств, препятствующих исполнению обязательств, в срок не позднее двух недель.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примут все меры к разрешению всех споров и разногласия, которые могут возникнуть в процессе выполнения настоящего Договора дружественным путем.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если стороны не договорятся, все споры и разногласия решаются в соответствие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6.3. Исполнитель не несет ответственности за неправомерные действия консульских служб и работодателей.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ДЕИСТВИЯ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 Настоящий Договор ступает в силу с момента подписания его Исполнителем и Соискателем.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действует в течении ________ месяцев с момента подписания.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является договором возмездного оказания услуг, и регулируется нормами Гражданского законодательства РФ (ст.79 по 183 ГК РФ).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отпечатан в двух экземплярах, имеющих одинаковую силу, и вступает в силу после подписания обеих сторон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8.3. При расторжении или продлении, срока действия Договора стороны должны уведомить друг друга не менее чем за ________ дней письменно.</w:t>
      </w:r>
    </w:p>
    <w:p>
      <w:pPr>
        <w:spacing w:before="0" w:after="150" w:line="290" w:lineRule="auto"/>
      </w:pPr>
      <w:r>
        <w:rPr>
          <w:color w:val="333333"/>
        </w:rPr>
        <w:t xml:space="preserve">8.4. Соискатель не имеет права передавать свои обязанности другому лицу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не имеет обратную силу и возврату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8.6. При расторжении Договора или при отказе консульских служб о выдаче виз, а также при не согласии работодателя принять вас на вакантную должность уплаченные предварительно суммы по п.2.2, п.2.6 и п.2.7 Соискателю не возвращаются.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Соискатель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Соискатель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http://dbsd.ru/contracts/services-contract/1738.html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2016-03-03T18:12:53+03:00</dcterms:created>
  <dcterms:modified xsi:type="dcterms:W3CDTF">2016-03-03T18:12:53+03:00</dcterms:modified>
  <dc:title/>
  <dc:description/>
  <dc:subject/>
  <cp:keywords/>
  <cp:category/>
</cp:coreProperties>
</file>