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ОКАЗАНИЯ УСЛУГ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SMS-рассылки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Исполнитель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Заказчик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ТЕРМИНЫ И СЛОВОСОЧЕТАНИЯ, ИСПОЛЬЗУЕМЫЕ В НАСТОЯЩЕМ ДОГОВОРЕ</w:t>
      </w:r>
    </w:p>
    <w:p>
      <w:pPr>
        <w:spacing w:before="0" w:after="150" w:line="290" w:lineRule="auto"/>
      </w:pPr>
      <w:r>
        <w:rPr>
          <w:color w:val="333333"/>
          <w:b/>
        </w:rPr>
        <w:t xml:space="preserve">Рекламные материалы</w:t>
      </w:r>
      <w:r>
        <w:rPr>
          <w:color w:val="333333"/>
        </w:rPr>
        <w:t xml:space="preserve"> (далее по тексту договора – Материалы) – информация, распространенная любым способом, в любой форме и с использованием любых средств, адресованная неопределенному кругу лиц и направленная на привлечение внимания к объекту рекламирования, формирование или поддержание интереса к нему и его продвижение на рынке;</w:t>
      </w:r>
    </w:p>
    <w:p>
      <w:pPr>
        <w:spacing w:before="0" w:after="150" w:line="290" w:lineRule="auto"/>
      </w:pPr>
      <w:r>
        <w:rPr>
          <w:color w:val="333333"/>
          <w:b/>
        </w:rPr>
        <w:t xml:space="preserve">Плательщик</w:t>
      </w:r>
      <w:r>
        <w:rPr>
          <w:color w:val="333333"/>
        </w:rPr>
        <w:t xml:space="preserve"> – любое физическое лицо, совершающее платеж в пользу операторов связи за услуги цифровой радиоэлектронной связи;</w:t>
      </w:r>
    </w:p>
    <w:p>
      <w:pPr>
        <w:spacing w:before="0" w:after="150" w:line="290" w:lineRule="auto"/>
      </w:pPr>
      <w:r>
        <w:rPr>
          <w:color w:val="333333"/>
          <w:b/>
        </w:rPr>
        <w:t xml:space="preserve">Платеж</w:t>
      </w:r>
      <w:r>
        <w:rPr>
          <w:color w:val="333333"/>
        </w:rPr>
        <w:t xml:space="preserve"> – передача денежных средств, совершаемая Плательщиком с использованием платежного терминала, в пользу операторов связи за услуги цифровой радиоэлектронной связи.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Исполнитель обязуется оказать, а Заказчик принять и оплатить услуги по размещению Материалов Заказчика в СМС – сообщениях, направляемых Исполнителем Плательщикам после осуществления Платежа (далее – «Услуги»), в соответствии с условиями Договора и приложениями к нему, являющимися неотъемлемыми частями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1.2. Передача Плательщикам СМС – сообщений осуществляется с участием сотрудников Исполнителя с использованием технических и программных средств Исполнителя.</w:t>
      </w:r>
    </w:p>
    <w:p>
      <w:pPr>
        <w:spacing w:before="0" w:after="150" w:line="290" w:lineRule="auto"/>
      </w:pPr>
      <w:r>
        <w:rPr>
          <w:color w:val="333333"/>
        </w:rPr>
        <w:t xml:space="preserve">1.3. Исполнитель вправе привлекать третьих лиц в целях исполнения настоящего Договора, оставаясь ответственным за действия последних.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ОБЯЗАТЕЛЬСТВА СТОРОН</w:t>
      </w:r>
    </w:p>
    <w:p>
      <w:pPr>
        <w:spacing w:before="0" w:after="150" w:line="290" w:lineRule="auto"/>
      </w:pPr>
      <w:r>
        <w:rPr>
          <w:color w:val="333333"/>
        </w:rPr>
        <w:t xml:space="preserve">2.1. </w:t>
      </w:r>
      <w:r>
        <w:rPr>
          <w:color w:val="333333"/>
          <w:b/>
        </w:rPr>
        <w:t xml:space="preserve">Исполнитель обязуется</w:t>
      </w:r>
      <w:r>
        <w:rPr>
          <w:color w:val="333333"/>
        </w:rPr>
        <w:t xml:space="preserve">:</w:t>
      </w:r>
    </w:p>
    <w:p>
      <w:pPr>
        <w:spacing w:before="0" w:after="150" w:line="290" w:lineRule="auto"/>
      </w:pPr>
      <w:r>
        <w:rPr>
          <w:color w:val="333333"/>
        </w:rPr>
        <w:t xml:space="preserve">2.1.1. Оказать Услуги, в соответствии с условиями настоящего Договора и приложениями к нему, при условии соблюдения Заказчиком пунктов 2.2.1.-2.2.2 настоящего Договора;</w:t>
      </w:r>
    </w:p>
    <w:p>
      <w:pPr>
        <w:spacing w:before="0" w:after="150" w:line="290" w:lineRule="auto"/>
      </w:pPr>
      <w:r>
        <w:rPr>
          <w:color w:val="333333"/>
        </w:rPr>
        <w:t xml:space="preserve">2.1.2. Предоставлять Заказчику статистический отчет в электронном виде по форме и в сроки, согласованные Сторонами в соответствующем Приложении;</w:t>
      </w:r>
    </w:p>
    <w:p>
      <w:pPr>
        <w:spacing w:before="0" w:after="150" w:line="290" w:lineRule="auto"/>
      </w:pPr>
      <w:r>
        <w:rPr>
          <w:color w:val="333333"/>
        </w:rPr>
        <w:t xml:space="preserve">2.1.3. Ежемесячно не позднее пятого рабочего дня месяца, следующего за отчетным, подготавливать и направлять в адрес Заказчика Акт оказанных услуг (далее по тексту – «Акт»), оформленный в соответствии с действующим российским законодательством;</w:t>
      </w:r>
    </w:p>
    <w:p>
      <w:pPr>
        <w:spacing w:before="0" w:after="150" w:line="290" w:lineRule="auto"/>
      </w:pPr>
      <w:r>
        <w:rPr>
          <w:color w:val="333333"/>
        </w:rPr>
        <w:t xml:space="preserve">2.1.4. Устранить мотивированные разногласия по Акту оказанных услуг, предъявленные Заказчиком, в сроки согласованные Сторонами;</w:t>
      </w:r>
    </w:p>
    <w:p>
      <w:pPr>
        <w:spacing w:before="0" w:after="150" w:line="290" w:lineRule="auto"/>
      </w:pPr>
      <w:r>
        <w:rPr>
          <w:color w:val="333333"/>
        </w:rPr>
        <w:t xml:space="preserve">2.1.5. Осуществлять передачу СМС – сообщений Плательщикам, выразившим свое согласие на получение рекламной информации;</w:t>
      </w:r>
    </w:p>
    <w:p>
      <w:pPr>
        <w:spacing w:before="0" w:after="150" w:line="290" w:lineRule="auto"/>
      </w:pPr>
      <w:r>
        <w:rPr>
          <w:color w:val="333333"/>
        </w:rPr>
        <w:t xml:space="preserve">2.1.6. При передаче СМС – сообщений не использовать сети электросвязи с применением средств выбора и (или) набора абонентского номера без участия человека (автоматического дозванивания, автоматической рассылки). </w:t>
      </w:r>
    </w:p>
    <w:p>
      <w:pPr>
        <w:spacing w:before="0" w:after="150" w:line="290" w:lineRule="auto"/>
      </w:pPr>
      <w:r>
        <w:rPr>
          <w:color w:val="333333"/>
        </w:rPr>
        <w:t xml:space="preserve">2.2. </w:t>
      </w:r>
      <w:r>
        <w:rPr>
          <w:color w:val="333333"/>
          <w:b/>
        </w:rPr>
        <w:t xml:space="preserve">Заказчик обязуется</w:t>
      </w:r>
      <w:r>
        <w:rPr>
          <w:color w:val="333333"/>
        </w:rPr>
        <w:t xml:space="preserve">:</w:t>
      </w:r>
    </w:p>
    <w:p>
      <w:pPr>
        <w:spacing w:before="0" w:after="150" w:line="290" w:lineRule="auto"/>
      </w:pPr>
      <w:r>
        <w:rPr>
          <w:color w:val="333333"/>
        </w:rPr>
        <w:t xml:space="preserve">2.2.1. Предоставлять информацию и Материалы, использование и соблюдение которых Исполнителем не приведет к нарушению законодательства РФ, в том числе закона о рекламе и положений законодательства о защите результатов интеллектуальной деятельности и средств индивидуализации, а также законных прав и интересов третьих лиц, в том числе не будет противоречить концепции платежного терминала. В случае несоблюдения Заказчиком данного пункта, Исполнитель имеет право отказать Заказчику в передаче СМС – сообщений;</w:t>
      </w:r>
    </w:p>
    <w:p>
      <w:pPr>
        <w:spacing w:before="0" w:after="150" w:line="290" w:lineRule="auto"/>
      </w:pPr>
      <w:r>
        <w:rPr>
          <w:color w:val="333333"/>
        </w:rPr>
        <w:t xml:space="preserve">2.2.2. Оплатить стоимость Услуг Исполнителя в соответствии с условиями настоящего Договора;</w:t>
      </w:r>
    </w:p>
    <w:p>
      <w:pPr>
        <w:spacing w:before="0" w:after="150" w:line="290" w:lineRule="auto"/>
      </w:pPr>
      <w:r>
        <w:rPr>
          <w:color w:val="333333"/>
        </w:rPr>
        <w:t xml:space="preserve">2.2.3. В случае если рекламируемый вид деятельности подлежит лицензированию или рекламируемые товары подлежат обязательной сертификации, предоставить Исполнителю соответствующие лицензии и сертификаты соответствия или их надлежаще заверенные копии.</w:t>
      </w:r>
    </w:p>
    <w:p>
      <w:pPr>
        <w:spacing w:before="0" w:after="150" w:line="290" w:lineRule="auto"/>
      </w:pPr>
      <w:r>
        <w:rPr>
          <w:color w:val="333333"/>
        </w:rPr>
        <w:t xml:space="preserve">2.2.4. Предоставить исчерпывающие сведения о произведениях (частях произведений), иных результатах интеллектуальной деятельности, использованных в Материалах, и их авторах;</w:t>
      </w:r>
    </w:p>
    <w:p>
      <w:pPr>
        <w:spacing w:before="0" w:after="150" w:line="290" w:lineRule="auto"/>
      </w:pPr>
      <w:r>
        <w:rPr>
          <w:color w:val="333333"/>
        </w:rPr>
        <w:t xml:space="preserve">2.2.5. Обеспечить соблюдение прав любых третьих лиц (включая права собственности, интеллектуальные авторские, смежные, личные, гражданские, договорные и иные имущественные и неимущественные права) применительно к использованию Материалов в соответствии с настоящим Договором. Урегулировать самостоятельно и за свой счет все отношения с такими третьими лицами, включая, в том числе расчеты с такими лицами;</w:t>
      </w:r>
    </w:p>
    <w:p>
      <w:pPr>
        <w:spacing w:before="0" w:after="150" w:line="290" w:lineRule="auto"/>
      </w:pPr>
      <w:r>
        <w:rPr>
          <w:color w:val="333333"/>
        </w:rPr>
        <w:t xml:space="preserve">2.2.6. В срок ________ рабочих дня с даты получения Акта от Исполнителя подписать подготовленный Исполнителем Акт или направить Исполнителю письменный мотивированный отказ. В случае не предоставления акта или мотивированного отказа в стечение ________ рабочих дней с даты получения Акта от Исполнителя, Акт считается принятым Заказчиком и подписанным без разногласий;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СТОИМОСТЬ И ПОРЯДОК ОПЛАТЫ</w:t>
      </w:r>
    </w:p>
    <w:p>
      <w:pPr>
        <w:spacing w:before="0" w:after="150" w:line="290" w:lineRule="auto"/>
      </w:pPr>
      <w:r>
        <w:rPr>
          <w:color w:val="333333"/>
        </w:rPr>
        <w:t xml:space="preserve">3.1. Стоимость Услуг указывается в соответствующем приложении.</w:t>
      </w:r>
    </w:p>
    <w:p>
      <w:pPr>
        <w:spacing w:before="0" w:after="150" w:line="290" w:lineRule="auto"/>
      </w:pPr>
      <w:r>
        <w:rPr>
          <w:color w:val="333333"/>
        </w:rPr>
        <w:t xml:space="preserve">3.2. Оплата производится Заказчиком в порядке и на условиях, указанных в соответствующем приложении.</w:t>
      </w:r>
    </w:p>
    <w:p>
      <w:pPr>
        <w:spacing w:before="0" w:after="150" w:line="290" w:lineRule="auto"/>
      </w:pPr>
      <w:r>
        <w:rPr>
          <w:color w:val="333333"/>
        </w:rPr>
        <w:t xml:space="preserve">3.3. Обязанность по оплате считается выполненной Заказчиком при поступлении денежных средств на корреспондентский счет банка Исполнителя.</w:t>
      </w:r>
    </w:p>
    <w:p>
      <w:pPr>
        <w:spacing w:before="0" w:after="150" w:line="290" w:lineRule="auto"/>
      </w:pPr>
      <w:r>
        <w:rPr>
          <w:color w:val="333333"/>
        </w:rPr>
        <w:t xml:space="preserve">3.4. При возникновении встречных обязательств, Стороны могут произвести зачет взаимных требований.</w:t>
      </w:r>
    </w:p>
    <w:p>
      <w:pPr>
        <w:spacing w:before="0" w:after="150" w:line="290" w:lineRule="auto"/>
      </w:pPr>
      <w:r>
        <w:rPr>
          <w:color w:val="333333"/>
        </w:rPr>
        <w:t xml:space="preserve">3.5. При авансовой схеме расчетов плата за пользование денежными средствами в период с момента оплаты до момента подписания Сторонами Акта или принятия его Заказчиком в соответствии с п.2.2.6 Договора с Исполнителя не взимается.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СРОК ДЕЙСТВИЯ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4.1. Настоящий Договор вступает в силу с момента его подписания и действует в течение неопределенного срока.</w:t>
      </w:r>
    </w:p>
    <w:p>
      <w:pPr>
        <w:spacing w:before="0" w:after="150" w:line="290" w:lineRule="auto"/>
      </w:pPr>
      <w:r>
        <w:rPr>
          <w:color w:val="333333"/>
        </w:rPr>
        <w:t xml:space="preserve">4.2. Каждая из Сторон вправе расторгнуть настоящий Договор с предварительным, за ________ календарных дней, письменным уведомлением другой Стороны.</w:t>
      </w:r>
    </w:p>
    <w:p>
      <w:pPr>
        <w:spacing w:before="0" w:after="150" w:line="290" w:lineRule="auto"/>
      </w:pPr>
      <w:r>
        <w:rPr>
          <w:color w:val="333333"/>
        </w:rPr>
        <w:t xml:space="preserve">4.3. При расторжении Договора Сторонами производятся окончательные взаиморасчеты с учетом стоимости фактически оказанных услуг к моменту расторжения Договора.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ОТВЕТСТВЕННОСТЬ СТОРОН</w:t>
      </w:r>
    </w:p>
    <w:p>
      <w:pPr>
        <w:spacing w:before="0" w:after="150" w:line="290" w:lineRule="auto"/>
      </w:pPr>
      <w:r>
        <w:rPr>
          <w:color w:val="333333"/>
        </w:rPr>
        <w:t xml:space="preserve">5.1. За неисполнение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РФ.</w:t>
      </w:r>
    </w:p>
    <w:p>
      <w:pPr>
        <w:spacing w:before="0" w:after="150" w:line="290" w:lineRule="auto"/>
      </w:pPr>
      <w:r>
        <w:rPr>
          <w:color w:val="333333"/>
        </w:rPr>
        <w:t xml:space="preserve">5.2. В случае отказа Заказчика от Услуг Исполнителя за ________ календарных дней, или в срок меньший чем ________ календарных дней до планируемой даты начала оказания Исполнителем Услуг, указанной в соответствующем приложении, взимается неустойка в размере 100% от стоимости услуг Исполнителя по соответствующему приложению.</w:t>
      </w:r>
    </w:p>
    <w:p>
      <w:pPr>
        <w:spacing w:before="0" w:after="150" w:line="290" w:lineRule="auto"/>
      </w:pPr>
      <w:r>
        <w:rPr>
          <w:color w:val="333333"/>
        </w:rPr>
        <w:t xml:space="preserve">5.3. Заказчик самостоятельно в полном объеме несет ответственность за содержание и форму Рекламных материалов, юридическую правомерность использования логотипов, названий фирм и прочих результатов интеллектуальной деятельности и средств индивидуализации в Материалах, а равно за отсутствие в Материалах обязательной информации, предусмотренной законодательством РФ.</w:t>
      </w:r>
    </w:p>
    <w:p>
      <w:pPr>
        <w:spacing w:before="0" w:after="150" w:line="290" w:lineRule="auto"/>
      </w:pPr>
      <w:r>
        <w:rPr>
          <w:color w:val="333333"/>
        </w:rPr>
        <w:t xml:space="preserve">5.4. В случае если содержание Материалов по настоящему Договору явилось основанием для предъявления к Исполнителю претензий, исков и/или предписаний по уплате штрафных санкций со стороны государственных органов и/или третьих лиц, Заказчик обязуется незамедлительно по требованию Исполнителя предоставить ему всю запрашиваемую информацию, касающуюся содержания Рекламных материалов, содействовать Исполнителю в урегулировании таких претензий и исков, а также возместить все убытки (включая судебные расходы, расходы по уплате штрафов), причиненные Исполнителю вследствие предъявления ему таких претензий, исков, предписаний в связи с тем, что в результате использования таких Материалов, имело место нарушение прав третьих лиц и/или действующего законодательства РФ.</w:t>
      </w:r>
    </w:p>
    <w:p>
      <w:pPr>
        <w:spacing w:before="0" w:after="150" w:line="290" w:lineRule="auto"/>
      </w:pPr>
      <w:r>
        <w:rPr>
          <w:color w:val="333333"/>
        </w:rPr>
        <w:t xml:space="preserve">5.5. Стороны обязуются информировать друг друга в течение ________ рабочих дней обо всех затруднениях, препятствующих выполнению условий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5.6. Любые штрафные санкции по Договору подлежат оплате при наличии письменного требования Стороны, чьи права нарушены.</w:t>
      </w:r>
    </w:p>
    <w:p>
      <w:pPr>
        <w:spacing w:before="0" w:after="150" w:line="290" w:lineRule="auto"/>
      </w:pPr>
      <w:r>
        <w:rPr>
          <w:color w:val="333333"/>
        </w:rPr>
        <w:t xml:space="preserve">5.7. Взыскание штрафов является правом, а не обязанностью Сторон.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РАССМОТРЕНИЕ СПОРОВ (АРБИТРАЖ) </w:t>
      </w:r>
    </w:p>
    <w:p>
      <w:pPr>
        <w:spacing w:before="0" w:after="150" w:line="290" w:lineRule="auto"/>
      </w:pPr>
      <w:r>
        <w:rPr>
          <w:color w:val="333333"/>
        </w:rPr>
        <w:t xml:space="preserve">6.1. Стороны принимают необходимые меры к тому, чтобы любые спорные вопросы, разногласия либо претензии, возникающие по мере исполнения обязательств по настоящему Договору, были урегулированы путем переговоров.</w:t>
      </w:r>
    </w:p>
    <w:p>
      <w:pPr>
        <w:spacing w:before="0" w:after="150" w:line="290" w:lineRule="auto"/>
      </w:pPr>
      <w:r>
        <w:rPr>
          <w:color w:val="333333"/>
        </w:rPr>
        <w:t xml:space="preserve">6.2. В случае получения претензии любой из Сторон, Сторона, получившая претензию, обязана рассмотреть ее и представить в течение ________ календарных дней другой Стороне предложения по ее урегулированию с указанием сроков урегулирования.</w:t>
      </w:r>
    </w:p>
    <w:p>
      <w:pPr>
        <w:spacing w:before="0" w:after="150" w:line="290" w:lineRule="auto"/>
      </w:pPr>
      <w:r>
        <w:rPr>
          <w:color w:val="333333"/>
        </w:rPr>
        <w:t xml:space="preserve">6.3. Если Стороны не придут к согласию по изложенным вопросам, они подлежат рассмотрению в Арбитражном суде ________________________.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ФОРС-МАЖОР</w:t>
      </w:r>
    </w:p>
    <w:p>
      <w:pPr>
        <w:spacing w:before="0" w:after="150" w:line="290" w:lineRule="auto"/>
      </w:pPr>
      <w:r>
        <w:rPr>
          <w:color w:val="333333"/>
        </w:rPr>
        <w:t xml:space="preserve">7.1. Стороны освобождаются от ответственности за частичное или полное неисполнение обязательств по настоящему Договору, если оно явилось следствием обстоятельств непреодолимой силы, а именно: наводнения, землетрясения, пожара, запретных законодательных актов и т.п., и если эти обстоятельства непосредственно повлияли на исполнение настоящего Договора. Наступление обстоятельств непреодолимой силы подтверждается документами, выдаваемыми компетентными органами соответствующей Стороне. Сторона, у которой создалась невозможность исполнения обязательств по настоящему Договору, обязана немедленно известить другую Сторону о наступлении и прекращении вышеуказанных обстоятельств.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ЗАКЛЮЧИТЕЛЬНЫЕ ПОЛОЖЕНИЯ</w:t>
      </w:r>
    </w:p>
    <w:p>
      <w:pPr>
        <w:spacing w:before="0" w:after="150" w:line="290" w:lineRule="auto"/>
      </w:pPr>
      <w:r>
        <w:rPr>
          <w:color w:val="333333"/>
        </w:rPr>
        <w:t xml:space="preserve">8.1. Стороны обязуются без обоюдного согласия не передавать третьим лицам и не использовать иным способом организационно-технологическую, коммерческую, финансовую и иную информацию, связанную с предметом настоящего Договора, за исключением случаев определенных действующим законодательством РФ.</w:t>
      </w:r>
    </w:p>
    <w:p>
      <w:pPr>
        <w:spacing w:before="0" w:after="150" w:line="290" w:lineRule="auto"/>
      </w:pPr>
      <w:r>
        <w:rPr>
          <w:color w:val="333333"/>
        </w:rPr>
        <w:t xml:space="preserve">8.2. Все изменения и дополнения к настоящему Договору могут быть совершены и имеют силу только в письменной форме.</w:t>
      </w:r>
    </w:p>
    <w:p>
      <w:pPr>
        <w:spacing w:before="0" w:after="150" w:line="290" w:lineRule="auto"/>
      </w:pPr>
      <w:r>
        <w:rPr>
          <w:color w:val="333333"/>
        </w:rPr>
        <w:t xml:space="preserve">8.3. Любые уведомления, разрешенные и/или необходимые по настоящему Договору, должны направляться уведомляющей Стороной в адрес уведомляемой Стороны по электронной почте, факсом, курьером или почтой. Копии текста Договора и изменений к нему, Счетов и Актов, доставленные по факсу, а также копии Счетов, доставленные по электронной почте, признаются Сторонами имеющими юридическую силу до момента обмена оригиналами, который Стороны производят в возможно короткие сроки. Уведомление считается доставленным с момента его получения уведомляемой Стороной.</w:t>
      </w:r>
    </w:p>
    <w:p>
      <w:pPr>
        <w:spacing w:before="0" w:after="150" w:line="290" w:lineRule="auto"/>
      </w:pPr>
      <w:r>
        <w:rPr>
          <w:color w:val="333333"/>
        </w:rPr>
        <w:t xml:space="preserve">8.4. Настоящий Договор составлен на русском языке в двух экземплярах, по одному экземпляру для каждой Стороны, имеющих равную юридическую силу. Все приложения к настоящему Договору являются его неотъемлемой частью.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9. ЮРИДИЧЕСКИЕ АДРЕСА И БАНКОВСКИЕ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Исполнитель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Заказчик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10.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Исполнитель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Заказчик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http://dbsd.ru/contracts/services-contract/1445.html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2016-03-03T18:17:47+03:00</dcterms:created>
  <dcterms:modified xsi:type="dcterms:W3CDTF">2016-03-03T18:17:47+03:00</dcterms:modified>
  <dc:title/>
  <dc:description/>
  <dc:subject/>
  <cp:keywords/>
  <cp:category/>
</cp:coreProperties>
</file>