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ПОДРЯДА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устройство фундамента для индивидуального жилого дома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Подрядчик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Подрядчик обязуется в установленный настоящим договором срок по заданию Заказчика из материалов Заказчика выполнить все необходимые строительно-монтажные работы, связанные с устройством фундамента, в соответствии с Проектом (Приложение №1 к Договору) и Сметой (Приложение №2 к Договору) в том числе:</w:t>
      </w:r>
    </w:p>
    <w:p>
      <w:pPr>
        <w:spacing w:before="0" w:after="150" w:line="290" w:lineRule="auto"/>
      </w:pPr>
      <w:r>
        <w:rPr>
          <w:color w:val="333333"/>
        </w:rPr>
        <w:t xml:space="preserve">1.1.1. Исследование места проведения работ и имеющейся документации на предмет возможности устройства фундамента и подбор необходимой технологии строительства.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1.1.2. Бетонирование фундамента общим объемом ________ куб.м.;</w:t>
      </w:r>
    </w:p>
    <w:p>
      <w:pPr>
        <w:spacing w:before="0" w:after="150" w:line="290" w:lineRule="auto"/>
      </w:pPr>
      <w:r>
        <w:rPr>
          <w:color w:val="333333"/>
        </w:rPr>
        <w:t xml:space="preserve">1.1.3. Гидроизоляция фундамента общей площадью ________ кв.м.</w:t>
      </w:r>
    </w:p>
    <w:p>
      <w:pPr>
        <w:spacing w:before="0" w:after="150" w:line="290" w:lineRule="auto"/>
      </w:pPr>
      <w:r>
        <w:rPr>
          <w:color w:val="333333"/>
        </w:rPr>
        <w:t xml:space="preserve">1.1.4. Ввод в эксплуатацию и технические испытания. На объекте индивидуального жилищного строительства (далее – Объект) из материалов, предоставляемых Заказчиком по письменному запросу Подрядчика, который направляется Заказчику не менее чем за ________ рабочих дней до предполагаемой даты начала работ, а Заказчик обязуется создать Подрядчику необходимые условия для выполнения работ, принять их результат надлежащего качества и уплатить обусловленную цену, в порядке и на условиях, предусмотренных настоящим договором. При этом, в случае задержки предоставления материалов для выполнения работ Заказчиком, Подрядчик не вправе использовать свои материалы и предъявлять финансовые претензии к Заказчику в связи с понесенными расходами. Работы выполняются по адресу: ________________________________________________. Результатом выполненных работ является: устройство фундамента на Объекте, пригодного для его нормальной эксплуатации и строительства индивидуального жилого дома.</w:t>
      </w:r>
    </w:p>
    <w:p>
      <w:pPr>
        <w:spacing w:before="0" w:after="150" w:line="290" w:lineRule="auto"/>
      </w:pPr>
      <w:r>
        <w:rPr>
          <w:color w:val="333333"/>
        </w:rPr>
        <w:t xml:space="preserve">1.2. Подрядчик обязуется выполнить работы, указанные в п.1.1 настоящего договора, собственными силами и/или силами привлеченных субподрядных организаций.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СТОИМОСТЬ РАБОТ</w:t>
      </w:r>
    </w:p>
    <w:p>
      <w:pPr>
        <w:spacing w:before="0" w:after="150" w:line="290" w:lineRule="auto"/>
      </w:pPr>
      <w:r>
        <w:rPr>
          <w:color w:val="333333"/>
        </w:rPr>
        <w:t xml:space="preserve">2.1. Общая стоимость (цена) работ по договору составляет ________ рублей, НДС не облагается, в связи с УСН.</w:t>
      </w:r>
    </w:p>
    <w:p>
      <w:pPr>
        <w:spacing w:before="0" w:after="150" w:line="290" w:lineRule="auto"/>
      </w:pPr>
      <w:r>
        <w:rPr>
          <w:color w:val="333333"/>
        </w:rPr>
        <w:t xml:space="preserve">2.2. Оплата выполненных Подрядчиком работ производится Заказчиком в безналичной форме путем перевода соответствующих денежных средств на расчетный счет Подрядчика в следующем порядке: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1-й платеж: аванс на выполнение работ ________ рублей, НДС не облагается, в связи с УСН, перечисляется на расчетный счет Подрядчика в течение ________ банковских дней после подписания договора обеими Сторонами.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2-й платеж: ________ рублей, НДС не облагается, в связи с УСН, перечисляется на расчетный счет Подрядчика в течение ________ банковских дней после подписания Сторонами Акта сдачи-приемки выполненных работ.</w:t>
      </w:r>
    </w:p>
    <w:p>
      <w:r>
        <w:rPr>
          <w:color w:val="333333"/>
        </w:rPr>
        <w:t xml:space="preserve">Датой оплаты считается дата списания денежных средств с расчетного счета Заказчика или корреспондентского счета банка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2.3. Стоимость (цена) работ является твердой и изменению не подлежит, за исключением случаев, предусмотренных абз. 2 п.6 ст.709 ГК РФ; при этом, Подрядчик обязан подтвердить наступление указанных в данном абзаце обстоятельств и последствий – документально. В этом случае изменение фиксируется в дополнительном соглашении, подписываемом обеими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2.4. Подрядчик приступает к выполнению работ не позднее трех дней с даты оплаты Заказчиком 1-го платежа (аванса), согласно п.2.2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СРОКИ ВЫПОЛНЕНИЯ РАБОТЫ</w:t>
      </w:r>
    </w:p>
    <w:p>
      <w:pPr>
        <w:spacing w:before="0" w:after="150" w:line="290" w:lineRule="auto"/>
      </w:pPr>
      <w:r>
        <w:rPr>
          <w:color w:val="333333"/>
        </w:rPr>
        <w:t xml:space="preserve">3.1. Подрядчик обязан выполнить работу и сдать ее результат Заказчику в срок: не позднее ________ дней с даты оплаты Заказчиком 1-го платежа (аванса), согласно п.2.2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3.2. Срок начала выполнения работ – в течение ________ дней с даты оплаты Заказчиком 1-го платежа (аванса), согласно п.2.2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ПРАВА И ОБЯЗАННОСТИ СТОРОН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Подрядчик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4.1. Выполнить все работы в порядке и объеме, а также в сроки, предусмотренных настоящим договором, приложениями и дополнительными соглашениями к нему, и сдать результат работ надлежащего качества Заказчику по Акту сдачи-приемки выполненных работ в установленный срок в состоянии, обеспечивающем его нормальную эксплуатацию.</w:t>
      </w:r>
    </w:p>
    <w:p>
      <w:pPr>
        <w:spacing w:before="0" w:after="150" w:line="290" w:lineRule="auto"/>
      </w:pPr>
      <w:r>
        <w:rPr>
          <w:color w:val="333333"/>
        </w:rPr>
        <w:t xml:space="preserve">4.2. Обеспечить: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производство работ в полном соответствии с заданием Заказчика, строительными нормами и правилами;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качество выполнения всех работ в соответствии с условиями настоящего договора, строительными и санитарно-эпидемиологическими нормами и правилами, международными стандартами (ИСО, МЭК), национальными стандартами, в том числе ГОСТ, ОСТ, ТУ, своды правил, стандарты организаций – СТО, СТП, и другими действующими нормами и правилами, а также требованиям, обычно предъявляемые к работам такого рода;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своевременное устранение за свой счет в разумный срок недостатков и дефектов, выявленных при приемке работ и в течение гарантийного срока качества выполненных работ. В случае неисполнения Подрядчиком в назначенный Заказчиком разумный срок (в зависимости от вида работ, но в любом случае не позднее ________ дней с момента получения Подрядчиком соответствующего извещения Заказчика) обязанностей по устранению недостатков выполненных работ как до приемки работ Заказчиком, так и после приемки работ в течение гарантийного срока, Заказчик вправе привлечь третью организацию для устранения данных недостатков. При этом подрядчик возмещает Заказчику понесенные Заказчиком и документально подтвержденные расходы на устранение недостатков выполненных Подрядчиком (или привлеченными им субподрядчиками) работ. Извещение об обнаруженных недостатках направляется Заказчиком по адресу, указанному в настоящем договоре и считается полученным по истечении ________ дней с момента его направления;</w:t>
      </w:r>
    </w:p>
    <w:p>
      <w:pPr>
        <w:spacing w:before="0" w:after="150" w:line="290" w:lineRule="auto"/>
      </w:pPr>
      <w:r>
        <w:rPr>
          <w:color w:val="333333"/>
        </w:rPr>
        <w:t xml:space="preserve">4.3. Обеспечить в ходе выполнения работ необходимые мероприятия по технике безопасности, противопожарной безопасности в соответствии с правилами пожарной безопасности и нормами, обеспечить рациональное использование территории, охрану окружающей среды, зеленых насаждений и земли.</w:t>
      </w:r>
    </w:p>
    <w:p>
      <w:pPr>
        <w:spacing w:before="0" w:after="150" w:line="290" w:lineRule="auto"/>
      </w:pPr>
      <w:r>
        <w:rPr>
          <w:color w:val="333333"/>
        </w:rPr>
        <w:t xml:space="preserve">4.4. Вывезти за пределы территории стройплощадки (Объекта), принадлежащие Подрядчику оборудование, инвентарь, инструменты, строительные материалы, временные сооружения, другое имущество и строительный мусор в ________-дневный срок со дня подписания Сторонами Акта сдачи-приемки выполненных работ. </w:t>
      </w:r>
    </w:p>
    <w:p>
      <w:pPr>
        <w:spacing w:before="0" w:after="150" w:line="290" w:lineRule="auto"/>
      </w:pPr>
      <w:r>
        <w:rPr>
          <w:color w:val="333333"/>
        </w:rPr>
        <w:t xml:space="preserve">4.5. Письменно извещать Заказчика за ________ дней о готовности к сдаче результата работ.</w:t>
      </w:r>
    </w:p>
    <w:p>
      <w:pPr>
        <w:spacing w:before="0" w:after="150" w:line="290" w:lineRule="auto"/>
      </w:pPr>
      <w:r>
        <w:rPr>
          <w:color w:val="333333"/>
        </w:rPr>
        <w:t xml:space="preserve">4.6. Нести ответственность перед Заказчиком за неисполнение или ненадлежащее исполнение обязательств Субподрядчиками, которые были привлечены Подрядчиком.</w:t>
      </w:r>
    </w:p>
    <w:p>
      <w:pPr>
        <w:spacing w:before="0" w:after="150" w:line="290" w:lineRule="auto"/>
      </w:pPr>
      <w:r>
        <w:rPr>
          <w:color w:val="333333"/>
        </w:rPr>
        <w:t xml:space="preserve">4.7. Выполнить в полном объеме все свои обязательства, предусмотренные в других статьях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4.8. Подрядчик принимает на себя обязательства по обеспечению строительства собственными силами и/или за свой счет спецтехникой, машинами и механизмами, а также иным оборудованием необходимыми для выполнения работ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4.9. Назначить ответственного представителя для решения оперативных вопросов, связанных с проведением работ.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Заказчик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4.10. Произвести приемку и оплату надлежащего качества работ, выполненных Подрядчиком, в порядке и в сроки, предусмотренном настоящим договором/дополнительными соглашениями к нему. В случае задержки Подрядчиком сроков выполнения работ, предусмотренных в соответствующих дополнительных соглашениях, Заказчик вправе приостанавливать финансирование работ на срок – до выполнения Подрядчиком своих обязательств по выполнению уже профинансированных Заказчиком работ. При этом ответственность за нарушение сроков финансирования к Заказчику не применяется.</w:t>
      </w:r>
    </w:p>
    <w:p>
      <w:pPr>
        <w:spacing w:before="0" w:after="150" w:line="290" w:lineRule="auto"/>
      </w:pPr>
      <w:r>
        <w:rPr>
          <w:color w:val="333333"/>
        </w:rPr>
        <w:t xml:space="preserve">4.11. Выполнить в полном объеме все свои обязательства, предусмотренные в других статьях настоящего договора и приложений к нему.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Стороны обязуются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4.12. По окончании выполнения работ, но не позднее ________ дней с момента подписания Акта сдачи-приемки выполненных работ произвести сверку взаиморасчетов. При этом Подрядчик направляет Заказчику Акт сверки взаиморасчетов. Заказчик обязан подписать акт, либо предоставить мотивированное возражение по нему в течение ________ рабочих дней с момента получения акта сверки. После подписания акта сверки или возражений по нему, Заказчик должен выслать его Подрядчику по почте или доставить его курьером.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ОХРАННЫЕ МЕРОПРИЯТИЯ И РИСКИ</w:t>
      </w:r>
    </w:p>
    <w:p>
      <w:pPr>
        <w:spacing w:before="0" w:after="150" w:line="290" w:lineRule="auto"/>
      </w:pPr>
      <w:r>
        <w:rPr>
          <w:color w:val="333333"/>
        </w:rPr>
        <w:t xml:space="preserve">5.1. Охрану находящихся в месте выполнения работ материалов, изделий, конструкций, оборудования Подрядчика, Субподрядчиков и переданного Заказчиком Подрядчику материалов (при наличии таковых), осуществляет Подрядчик.</w:t>
      </w:r>
    </w:p>
    <w:p>
      <w:pPr>
        <w:spacing w:before="0" w:after="150" w:line="290" w:lineRule="auto"/>
      </w:pPr>
      <w:r>
        <w:rPr>
          <w:color w:val="333333"/>
        </w:rPr>
        <w:t xml:space="preserve">5.2. Риск случайной гибели или случайного повреждения предоставленных Заказчиком материалов, оборудования, переданной им для переработки (обработки) вещи или иного используемого для исполнения договора имущества несет Подрядчик.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СДАЧА И ПРИЕМКА РАБОТ</w:t>
      </w:r>
    </w:p>
    <w:p>
      <w:pPr>
        <w:spacing w:before="0" w:after="150" w:line="290" w:lineRule="auto"/>
      </w:pPr>
      <w:r>
        <w:rPr>
          <w:color w:val="333333"/>
        </w:rPr>
        <w:t xml:space="preserve">6.1. Заказчик, получивший уведомление Подрядчика о готовности к сдаче результата работ, обязан в течение ________ рабочих дней с даты получения уведомления, приступить к его приемке.</w:t>
      </w:r>
    </w:p>
    <w:p>
      <w:pPr>
        <w:spacing w:before="0" w:after="150" w:line="290" w:lineRule="auto"/>
      </w:pPr>
      <w:r>
        <w:rPr>
          <w:color w:val="333333"/>
        </w:rPr>
        <w:t xml:space="preserve">6.2. При сдаче работы Заказчику Подрядчик обязан сообщить ему о требованиях, которые необходимо соблюдать для эффективного и безопасного использования результатов работы, а также о возможных для самого Заказчика и других лиц последствиях несоблюдения соответствующих требований.</w:t>
      </w:r>
    </w:p>
    <w:p>
      <w:pPr>
        <w:spacing w:before="0" w:after="150" w:line="290" w:lineRule="auto"/>
      </w:pPr>
      <w:r>
        <w:rPr>
          <w:color w:val="333333"/>
        </w:rPr>
        <w:t xml:space="preserve">6.3. Сдача результата работ Подрядчиком и приемка его Заказчиком оформляются первичными документами, подписанным обеими сторонами и составленными по форме, содержащейся в альбоме унифицированных форм первичной учетной документации по учету работ в капитальном строительстве и ремонтно-строительных работ, а именно: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Актом о сдаче-приемке выполненных работ;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Счет - фактурой, заполненной в соответствии с требованиями ст.168 НК РФ;</w:t>
      </w:r>
    </w:p>
    <w:p>
      <w:r>
        <w:rPr>
          <w:color w:val="333333"/>
        </w:rPr>
        <w:t xml:space="preserve">Заказчик обязан осуществить проверку объемов, видов, качество произведенных работ, проверить и подписать указанные акты и справки в течение ________ рабочих дней с момента предоставления их подрядчиком, либо представить подрядчику мотивированный отказ в их подписании. Стороны установили, что подписанные Сторонами акты приемки выполненных работ, указанные выше, являются документами, подтверждающими объемы, виды, надлежащее качество, стоимость выполненных подрядчиком и принятых Заказчиком работ по настоящему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ГАРАНТИИ КАЧЕСТВА ПО СДАННЫМ РАБОТАМ</w:t>
      </w:r>
    </w:p>
    <w:p>
      <w:pPr>
        <w:spacing w:before="0" w:after="150" w:line="290" w:lineRule="auto"/>
      </w:pPr>
      <w:r>
        <w:rPr>
          <w:color w:val="333333"/>
        </w:rPr>
        <w:t xml:space="preserve">7.1. Подрядчик гарантирует качество выполненных работ на протяжении всего гарантийного срока, указанного в п.7.2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7.2 Гарантийный срок устанавливается ________ месяцев, с даты подписания Сторонами Актом о сдаче-приемке выполненных работ.</w:t>
      </w:r>
    </w:p>
    <w:p>
      <w:pPr>
        <w:spacing w:before="0" w:after="150" w:line="290" w:lineRule="auto"/>
      </w:pPr>
      <w:r>
        <w:rPr>
          <w:color w:val="333333"/>
        </w:rPr>
        <w:t xml:space="preserve">7.3. Если в период гарантийной эксплуатации обнаружатся дефекты выполненных работ, то Подрядчик обязан их устранить за свой счет и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________ дней со дня получения письменного извещения Заказчика. Гарантийный срок в этом случае продлевается соответственно на период устранения дефектов.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ВНЕСЕНИЕ ИЗМЕНЕНИЙ В ТЕХНИЧЕСКУЮ ДОКУМЕНТАЦИЮ И ОБЪЕМЫ РАБОТ</w:t>
      </w:r>
    </w:p>
    <w:p>
      <w:pPr>
        <w:spacing w:before="0" w:after="150" w:line="290" w:lineRule="auto"/>
      </w:pPr>
      <w:r>
        <w:rPr>
          <w:color w:val="333333"/>
        </w:rPr>
        <w:t xml:space="preserve">8.1. Если Заказчиком будут внесены изменения в объем выполняемых работ, обе стороны примут меры к их уточнению, подписав дополнительное соглашение об изменении первоначальной стоимости, сроков выполнения работ или одного из этих параметров. Никакие устные соглашения по этому вопросу силы не имеют.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КОНТРОЛЬ И НАДЗОР ЗАКАЗЧИКА ЗА РЕАЛИЗАЦИЕЙ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9.1. Заказчик в любое время может проверять ход и качество выполняемых работ и применяемых материалов, а Подрядчик обязан предоставлять такую возможность Заказчику. При этом осуществление контроля безопасности выполняемой работы и соблюдения требований охраны окружающей среды находится под ответственностью Подрядчика.</w:t>
      </w:r>
    </w:p>
    <w:p>
      <w:pPr>
        <w:spacing w:before="0" w:after="150" w:line="290" w:lineRule="auto"/>
      </w:pPr>
      <w:r>
        <w:rPr>
          <w:color w:val="333333"/>
        </w:rPr>
        <w:t xml:space="preserve">9.2. Осуществляя контроль над ведением работ, Заказчик не вправе вмешиваться в оперативно-хозяйственную деятельность подрядчика.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ОТВЕТСТВЕННОСТЬ</w:t>
      </w:r>
    </w:p>
    <w:p>
      <w:pPr>
        <w:spacing w:before="0" w:after="150" w:line="290" w:lineRule="auto"/>
      </w:pPr>
      <w:r>
        <w:rPr>
          <w:color w:val="333333"/>
        </w:rPr>
        <w:t xml:space="preserve">10.1. За нарушение любых сроков, предусмотренных по настоящему договору, в части обязательств Подрядчика, Подрядчик уплачивает Заказчику пени в размере ________% от общей стоимости (цены) работ, указанной в п.2.1 Договора,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10.2. В случае несоответствия качества материалов, которые были поставлены Заказчиком, последний обязан обеспечить их замену в сроки, согласованные с Подрядчиком.</w:t>
      </w:r>
    </w:p>
    <w:p>
      <w:pPr>
        <w:spacing w:before="0" w:after="150" w:line="290" w:lineRule="auto"/>
      </w:pPr>
      <w:r>
        <w:rPr>
          <w:color w:val="333333"/>
        </w:rPr>
        <w:t xml:space="preserve">10.3. В случае если Заказчиком будут обнаружены некачественно выполненные работы, Подрядчик обязан своими силами и без увеличения их стоимости в согласованный Сторонами срок, но не более ________ дней с даты их обнаружения, переделать эти работы для обеспечения их надлежащего качества. При невыполнении Подрядчиком этой обязанности Заказчик вправе для исправления некачественно выполненных работ привлечь для этого другую организацию с последующим возмещением Подрядчиком Заказчику понесенных им в связи с этим расходов.</w:t>
      </w:r>
    </w:p>
    <w:p>
      <w:pPr>
        <w:spacing w:before="0" w:after="150" w:line="290" w:lineRule="auto"/>
      </w:pPr>
      <w:r>
        <w:rPr>
          <w:color w:val="333333"/>
        </w:rPr>
        <w:t xml:space="preserve">10.4. Уплата неустоек, а также возмещение убытков не освобождает стороны от исполнения своих обязательств.</w:t>
      </w:r>
    </w:p>
    <w:p>
      <w:pPr>
        <w:spacing w:before="0" w:after="150" w:line="290" w:lineRule="auto"/>
      </w:pPr>
      <w:r>
        <w:rPr>
          <w:color w:val="333333"/>
        </w:rPr>
        <w:t xml:space="preserve">10.5. В случае, если Подрядчик не приступил к выполнению работ в ________-дневный срок, Подрядчик обязуется возвратить в ________-дневный срок Заказчику аванс путем перечисления денежных средств на расчетный счет Заказчика. За задержку возврата Заказчику аванса Подрядчик выплачивает неустойку в размере ________% от суммы аванса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10.6. На сумму аванса начисляются проценты в размере ________% годовых за каждый день с момента получения Подрядчиком суммы предварительной оплаты до момента окончательной сдачи результата работы (п.1 ст.823 ГК РФ).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11.1. Подрядчик и Заказчик, освобождаются от ответственности, в случае наступления обстоятельств непреодолимой силы – форс-мажор, под которыми подразумеваются внешние и чрезвычайные события, которые не существовали во время заключения настоящего Договора, возникли помимо воли Сторон и наступлению и действию которых Стороны не могли препятствовать с помощью мер и средств, применение которых в конкретной ситуации справедливо требовать и ожидать от Стороны, подвергшейся действию непреодолимой силы.</w:t>
      </w:r>
    </w:p>
    <w:p>
      <w:pPr>
        <w:spacing w:before="0" w:after="150" w:line="290" w:lineRule="auto"/>
      </w:pPr>
      <w:r>
        <w:rPr>
          <w:color w:val="333333"/>
        </w:rPr>
        <w:t xml:space="preserve">11.2. Обстоятельствами форс-мажор признаются, имеющие непосредственное влияние на исполнение условий и обязательств, предусмотренных настоящим Договором, следующие события: война и военные действия, восстание, мобилизация, эпидемия, пожар, стихийные бедствия, а также акты органов власти.</w:t>
      </w:r>
    </w:p>
    <w:p>
      <w:pPr>
        <w:spacing w:before="0" w:after="150" w:line="290" w:lineRule="auto"/>
      </w:pPr>
      <w:r>
        <w:rPr>
          <w:color w:val="333333"/>
        </w:rPr>
        <w:t xml:space="preserve">11.3. В случае форс-мажорных обстоятельств, срок исполнения обязательств, предусмотренных настоящим Договором, продлевается только на период действия таких обстоятельств. </w:t>
      </w:r>
    </w:p>
    <w:p>
      <w:pPr>
        <w:spacing w:before="0" w:after="150" w:line="290" w:lineRule="auto"/>
      </w:pPr>
      <w:r>
        <w:rPr>
          <w:color w:val="333333"/>
        </w:rPr>
        <w:t xml:space="preserve">11.4. Стороны обязаны информировать друг друга о наступлении и окончании действия форс-мажорных обстоятельств, препятствующих исполнению условий и обязательств, предусмотренных настоящим Договором в день их наступления/окончания. Сообщение о наступлении форс-мажорных обстоятельств должно быть подтверждено соответствующим(и) документом(ами) компетентных органов.</w:t>
      </w:r>
    </w:p>
    <w:p>
      <w:pPr>
        <w:spacing w:before="0" w:after="150" w:line="290" w:lineRule="auto"/>
      </w:pPr>
      <w:r>
        <w:rPr>
          <w:color w:val="333333"/>
        </w:rPr>
        <w:t xml:space="preserve">11.5. Если из-за действия форс-мажорных обстоятельств, задержка в исполнении обязательств, возникающих из настоящего Договора, превысит срок их исполнения более чем на ________ дней, то любая из Сторон имеет право в одностороннем порядке расторгнуть настоящий Договор, отправив другой Стороне письменное уведомление об этом.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ПОРЯДОК И УСЛОВИЯ РАСТОРЖЕНИЯ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12.1. Настоящий договор может быть изменен или расторгнут по соглашению Сторон в соответствии с п.1 ст.450 ГК РФ либо в порядке определяемом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12.2. В случае досрочного прекращения действия договора по инициативе любой из Сторон, Сторона-инициатор обязана не позднее, чем за ________ дней до предполагаемой даты досрочного прекращения действия договора направить другой Стороне соответствующее уведомление, и предложение о проведении взаиморасчетов и подписании необходимых документов. В течение указанных ________ дней Стороны обязуются приложить максимум усилий для проведения взаиморасчетов и подписания при необходимости соответствующих документов.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13. РАЗРЕШЕНИЕ СПОРОВ МЕЖДУ СТОРОНАМИ</w:t>
      </w:r>
    </w:p>
    <w:p>
      <w:pPr>
        <w:spacing w:before="0" w:after="150" w:line="290" w:lineRule="auto"/>
      </w:pPr>
      <w:r>
        <w:rPr>
          <w:color w:val="333333"/>
        </w:rPr>
        <w:t xml:space="preserve">13.1. Все споры, разногласия и претензии, которые могут возникнуть в связи с исполнением, прекращением или признанием недействительным настоящего договора, Стороны будут стремиться решить путем переговоров. В случае не достижения согласия спор передается на рассмотрение Арбитражного суда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14. ОСОБЫЕ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14.1. Для выполнения работ, предусмотренных настоящим договором, Подрядчик вправе привлекать субподрядные организации без изменения стоимости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14.2. При привлечении Подрядчиком миграционной рабочей силы ответственность за выполнение требований законодательства в отношении правомерного нахождения и ведения трудовой деятельности на территории РФ несет Подрядчик.</w:t>
      </w:r>
    </w:p>
    <w:p>
      <w:pPr>
        <w:spacing w:before="0" w:after="150" w:line="290" w:lineRule="auto"/>
      </w:pPr>
      <w:r>
        <w:rPr>
          <w:color w:val="333333"/>
        </w:rPr>
        <w:t xml:space="preserve">14.3. Ущерб, нанесенный третьему лицу в результате выполнения работ по вине Подрядчика или его работников, компенсируется Подрядчиком.</w:t>
      </w:r>
    </w:p>
    <w:p>
      <w:pPr>
        <w:spacing w:before="0" w:after="150" w:line="290" w:lineRule="auto"/>
      </w:pPr>
      <w:r>
        <w:rPr>
          <w:color w:val="333333"/>
        </w:rPr>
        <w:t xml:space="preserve">14.4. Содержание настоящего договора носит конфиденциальный характер. Стороны обязуются не разглашать, не передавать и не делать каким-либо еще способом доступными третьим организациям и лицам сведения, содержащиеся в документах, оформляющих совместную деятельность сторон в рамках настоящего договора, иначе как с письменного согласия обеих Сторон.</w:t>
      </w:r>
    </w:p>
    <w:p>
      <w:pPr>
        <w:spacing w:before="0" w:after="150" w:line="290" w:lineRule="auto"/>
      </w:pPr>
      <w:r>
        <w:rPr>
          <w:color w:val="333333"/>
        </w:rPr>
        <w:t xml:space="preserve">14.5. Во всем ином, что не предусмотрено настоящим договором, стороны руководствуются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14.6. Все как указанные в договоре, так и возникающие в будущем приложения и дополнения являются неотъемлемой частью настоящего Договора, если совершены в письменной форме и подписаны уполномоченными представителями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14.7. Настоящий договор составлен в двух экземплярах, имеющих одинаковую юридическую силу – по одному для каждой Стороны и вступает в силу с момента его подписания Сторонами и действует до полного выполнения обязательств Сторонами.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15.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Подрядчик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16.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Подрядчик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http://dbsd.ru/contracts/agreement-contract/1534.html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2016-03-03T18:16:28+03:00</dcterms:created>
  <dcterms:modified xsi:type="dcterms:W3CDTF">2016-03-03T18:16:28+03:00</dcterms:modified>
  <dc:title/>
  <dc:description/>
  <dc:subject/>
  <cp:keywords/>
  <cp:category/>
</cp:coreProperties>
</file>