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ПОДРЯДА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Подрядчик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Заказчик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Подрядчик обязуется выполнить на свой риск следующие виды работ: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1.2. Для выполнения указанных работ Заказчик обязуется представить в срок до «___» _____________ 2016 г. необходимую проектную и сметную документацию, технические условия, предоставить в распоряжение Подрядчика имеющееся оборудование, инструменты и материалы.</w:t>
      </w:r>
    </w:p>
    <w:p>
      <w:pPr>
        <w:spacing w:before="0" w:after="150" w:line="290" w:lineRule="auto"/>
      </w:pPr>
      <w:r>
        <w:rPr>
          <w:color w:val="333333"/>
        </w:rPr>
        <w:t xml:space="preserve">1.3. Работы Подрядчик выполняет из своих материалов, на своем оборудовании и своими инструментами. В этом случае Заказчик дополнительно оплачивает по договорным ценам стоимость материалов и амортизационные платежи за износ оборудования по существующим нормативам.</w:t>
      </w:r>
    </w:p>
    <w:p>
      <w:pPr>
        <w:spacing w:before="0" w:after="150" w:line="290" w:lineRule="auto"/>
      </w:pPr>
      <w:r>
        <w:rPr>
          <w:color w:val="333333"/>
        </w:rPr>
        <w:t xml:space="preserve">1.4. Начало работы устанавливается с «___» _____________ 2016 г., окончание работы и сдача ее Заказчику «___» _____________ 2016 г. с правом (без права) досрочного выполнения.</w:t>
      </w:r>
    </w:p>
    <w:p>
      <w:pPr>
        <w:spacing w:before="0" w:after="150" w:line="290" w:lineRule="auto"/>
      </w:pPr>
      <w:r>
        <w:rPr>
          <w:color w:val="333333"/>
        </w:rPr>
        <w:t xml:space="preserve">1.5. Работа считается выполненной после подписания акта приемки-сдачи Заказчиком или уполномоченным им представителем.</w:t>
      </w:r>
    </w:p>
    <w:p>
      <w:pPr>
        <w:spacing w:before="0" w:after="150" w:line="290" w:lineRule="auto"/>
      </w:pPr>
      <w:r>
        <w:rPr>
          <w:color w:val="333333"/>
        </w:rPr>
        <w:t xml:space="preserve">1.6. Подрядчик несет ответственность за вверенное ему имущество и за любое действие, повлекшее за собой утрату или порчу имущества.</w:t>
      </w:r>
    </w:p>
    <w:p>
      <w:pPr>
        <w:spacing w:before="0" w:after="150" w:line="290" w:lineRule="auto"/>
      </w:pPr>
      <w:r>
        <w:rPr>
          <w:color w:val="333333"/>
        </w:rPr>
        <w:t xml:space="preserve">1.7. Подрядчик, выполняющий работу из своего материала, несет ответственность в случае недоброкачественности материала.</w:t>
      </w:r>
    </w:p>
    <w:p>
      <w:pPr>
        <w:spacing w:before="0" w:after="150" w:line="290" w:lineRule="auto"/>
      </w:pPr>
      <w:r>
        <w:rPr>
          <w:color w:val="333333"/>
        </w:rPr>
        <w:t xml:space="preserve">1.8. Риск случайной гибели или случайной порчи материала несет сторона, предоставившая материал.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УСЛОВИЯ ВЫПОЛНЕНИЯ РАБОТЫ</w:t>
      </w:r>
    </w:p>
    <w:p>
      <w:pPr>
        <w:spacing w:before="0" w:after="150" w:line="290" w:lineRule="auto"/>
      </w:pPr>
      <w:r>
        <w:rPr>
          <w:color w:val="333333"/>
        </w:rPr>
        <w:t xml:space="preserve">2.1. Если в процессе выполнения работы Подрядчик допустил отступления от условий договора, ухудшившие качество работы, то по требованию Заказчика он обязан безвозмездно исправить все выявленные недостатки в установленный по согласованию сторон срок. Отказ от исправления выявленных недостатков влечет для Подрядчика штрафные санкции. Заказчику предоставляется в этом случае право поручить исправление недостатков третьим лицам (организациям) за счетПодрядчика.</w:t>
      </w:r>
    </w:p>
    <w:p>
      <w:pPr>
        <w:spacing w:before="0" w:after="150" w:line="290" w:lineRule="auto"/>
      </w:pPr>
      <w:r>
        <w:rPr>
          <w:color w:val="333333"/>
        </w:rPr>
        <w:t xml:space="preserve">2.2. При наличии существенных недостатков на одном из этапов работы, приводящих к невозможности выполнения всей работы в соответствии с требованиями технической или иной документации, представленной Заказчиком, Заказчик расторгает договор без оплаты, выполненной Подрядчиком работ.</w:t>
      </w:r>
    </w:p>
    <w:p>
      <w:pPr>
        <w:spacing w:before="0" w:after="150" w:line="290" w:lineRule="auto"/>
      </w:pPr>
      <w:r>
        <w:rPr>
          <w:color w:val="333333"/>
        </w:rPr>
        <w:t xml:space="preserve">2.3. О выполнении отдельных этапов работ Подрядчик предоставляет Заказчику отчеты в согласованные сторонами сроки, а также промежуточные результаты работы для контроля за соблюдением сроков и качества выполненных работ.</w:t>
      </w:r>
    </w:p>
    <w:p>
      <w:pPr>
        <w:spacing w:before="0" w:after="150" w:line="290" w:lineRule="auto"/>
      </w:pPr>
      <w:r>
        <w:rPr>
          <w:color w:val="333333"/>
        </w:rPr>
        <w:t xml:space="preserve">2.4. Подрядчик самостоятельно организует всю работу по исполнению настоящего договора, определяет непосредственных исполнителей и распределяет обязанности между ними.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СУММА ВОЗНАГРАЖДЕНИЯ, ПОРЯДОК РАСЧЕТОВ, ШТРАФНЫЕ САНКЦИИ</w:t>
      </w:r>
    </w:p>
    <w:p>
      <w:pPr>
        <w:spacing w:before="0" w:after="150" w:line="290" w:lineRule="auto"/>
      </w:pPr>
      <w:r>
        <w:rPr>
          <w:color w:val="333333"/>
        </w:rPr>
        <w:t xml:space="preserve">3.1. По настоящему договору Заказчик выплачивает Подрядчику вознаграждение в размере ________ рублей, облагаемых в установленном законодательством порядке налогами.</w:t>
      </w:r>
    </w:p>
    <w:p>
      <w:pPr>
        <w:spacing w:before="0" w:after="150" w:line="290" w:lineRule="auto"/>
      </w:pPr>
      <w:r>
        <w:rPr>
          <w:color w:val="333333"/>
        </w:rPr>
        <w:t xml:space="preserve">3.2. За нарушение согласованных сроков предоставления технической документации, материалов, начала и окончания работы и ее промежуточных этапов виновная сторона выплачивает штраф в размере ________ рублей за каждый день нарушения.</w:t>
      </w:r>
    </w:p>
    <w:p>
      <w:pPr>
        <w:spacing w:before="0" w:after="150" w:line="290" w:lineRule="auto"/>
      </w:pPr>
      <w:r>
        <w:rPr>
          <w:color w:val="333333"/>
        </w:rPr>
        <w:t xml:space="preserve">3.3. Другие условия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3.4. Сумма вознаграждения оплачивается полностью после ________ дней после подписания акта сдачи-приемки работ.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ЮРИДИЧЕСКИЕ АДРЕСА И ПЛАТЁЖНЫЕ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Подрядчик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Заказчик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Подрядчик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Заказчик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http://dbsd.ru/contracts/agreement-contract/439.html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2016-03-03T18:31:50+03:00</dcterms:created>
  <dcterms:modified xsi:type="dcterms:W3CDTF">2016-03-03T18:31:50+03:00</dcterms:modified>
  <dc:title/>
  <dc:description/>
  <dc:subject/>
  <cp:keywords/>
  <cp:category/>
</cp:coreProperties>
</file>