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ССУДЫ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обязуется передать в безвозмездное пользование Ссудополучателю движимое имущество (далее – «Имущество»), поименованное в Перечне передаваемого имущества, являющемся неотъемлемой частью Договора (Приложение №1), а Ссудополучатель обязуется вернуть это же Имущество в порядке и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Передаваемое в безвозмездное пользование Имущество является собственностью Ссудодателя.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Ссудодатель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1.4. Назначение, стоимость, принадлежности Имущества, а также относящаяся к нему документация указаны в Перечне передаваемого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Ссудодатель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Подготовить Имущество к передаче, включая составление акта приемки-передачи.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Передать Имущество Ссудополучателю вместе со всеми его принадлежностями и относящейся к нему документацией по акту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2.1.3. Производить за свой счет капитальный ремонт Имущества не реже чем ________ в ________________________, а также его текущий ремонт не реже чем 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Ссудополучатель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Перед подписанием акта приемки-передачи осмотреть Имущество и проверить его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2.2.2. Нести расходы по содержанию Имущества и осуществлять за свой счет текущий ремонт Имущества не реже чем ________ в ________________________, а также его капитальный ремонт не реже чем 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2.2.3. Использовать Имущество по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2.2.4. По окончании срока Договора либо в течение ________ дней после его досрочного расторжения вернуть Ссудодателю Имущество в том состоянии, в котором он его получил,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УЛУЧШЕНИЯ ИМУЩЕСТВА, ПОЛУЧЕННОГО В БЕЗВОЗМЕЗДНОЕ ПОЛЬЗОВАНИЕ</w:t>
      </w:r>
    </w:p>
    <w:p>
      <w:pPr>
        <w:spacing w:before="0" w:after="150" w:line="290" w:lineRule="auto"/>
      </w:pPr>
      <w:r>
        <w:rPr>
          <w:color w:val="333333"/>
        </w:rPr>
        <w:t xml:space="preserve">3.1. Произведенные Ссудополучателем отделимые улучшения Имущества являются собственностью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Ссудополучатель вправе с согласия Ссудодателя производить неотделимые улучшения Имущества. После прекращения Договора Ссудодатель обязан возместить Ссудополучателю стоимость неотделимых улучшений.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нарушение сроков возврата Имущества Ссудодатель вправе требовать с Ссудополучателя уплаты неустойки (пени) в размере ________% от стоимости не возвращенного в срок Имущества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наступления этих обстоятельств Сторона обязана в течение ________ дней уведомить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5.3. Документ, выданный ________________________________________________,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обстоятельства непреодолимой силы продолжают действовать более ________________________,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ДЕЙСТВИЯ, ИЗМЕНЕНИЕ И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заключен на срок до «___» _____________ 2016 г.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К Договору прилагается перечень передаваемого Имущества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http://dbsd.ru/contracts/uncompensated-use-contract/399.html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2016-03-03T18:32:28+03:00</dcterms:created>
  <dcterms:modified xsi:type="dcterms:W3CDTF">2016-03-03T18:32:28+03:00</dcterms:modified>
  <dc:title/>
  <dc:description/>
  <dc:subject/>
  <cp:keywords/>
  <cp:category/>
</cp:coreProperties>
</file>