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УСТУПКИ ПРАВ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подрядным работам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Цедент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Цессионарий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Цедент уступает Цессионарию совокупность прав и обязательств, вытекающих из договора строительного подряда №________ от «___» _____________ 2016 г., заключенного между Цедентом и Подрядчиком на строительство ________________________________________________ расположенного по адресу: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УСТУПКИ ПРАВ ТРЕБОВАНИЯ</w:t>
      </w:r>
    </w:p>
    <w:p>
      <w:pPr>
        <w:spacing w:before="0" w:after="150" w:line="290" w:lineRule="auto"/>
      </w:pPr>
      <w:r>
        <w:rPr>
          <w:color w:val="333333"/>
        </w:rPr>
        <w:t xml:space="preserve">2.1. Цессионарий осуществляет приемку работ у Подрядчика и их оплату, в том числе по имеющейся на дату подписания настоящего Договора кредиторской задолженности.</w:t>
      </w:r>
    </w:p>
    <w:p>
      <w:pPr>
        <w:spacing w:before="0" w:after="150" w:line="290" w:lineRule="auto"/>
      </w:pPr>
      <w:r>
        <w:rPr>
          <w:color w:val="333333"/>
        </w:rPr>
        <w:t xml:space="preserve">2.2. Платежи осуществляются путем перевода согласованных сумм на счет Подрядчика по представленным актам (Формы КС-2), подписанным Цедентом и Подрядчиком.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Цедент:</w:t>
      </w:r>
    </w:p>
    <w:p>
      <w:pPr>
        <w:spacing w:before="0" w:after="150" w:line="290" w:lineRule="auto"/>
      </w:pPr>
      <w:r>
        <w:rPr>
          <w:color w:val="333333"/>
        </w:rPr>
        <w:t xml:space="preserve">3.1.1. Обязуется в день подписания настоящего Договора передать Цессионарию в соответствие с п.1.1 настоящего Договора экземпляры документов, удостоверяющих права и обязательства по акту сдачи-приемки документов, являющемуся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3.1.2. Уведомляет Подрядчика о замене лиц в обязательстве одновременно с передачей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3.2. Цессионарий:</w:t>
      </w:r>
    </w:p>
    <w:p>
      <w:pPr>
        <w:spacing w:before="0" w:after="150" w:line="290" w:lineRule="auto"/>
      </w:pPr>
      <w:r>
        <w:rPr>
          <w:color w:val="333333"/>
        </w:rPr>
        <w:t xml:space="preserve">3.2.1. Обязуется принять по акту от Цедента документы, удостоверяющие право требования, в соответствие с п.3.1.1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возникновения обстоятельств непреодолимой силы (наводнение, землетрясения, военные действия и др.), не зависящих от волеизъявления сторон настоящего Договора, они освобождаются от ответственности за неисполнение взятых на себя обязательств, если в недельный срок с момента наступления таких обстоятельств сторона, пострадавшая от их влияния, доведет до сведения другой стороны известие от случившемся, а также предпримет все усилия для скорейшей ликвидации форс-мажорных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5.1.Все споры, возникающие в процессе исполнения настоящего Договора, будут в предварительном порядке рассматриваться сторонами в целях выработки взаимоприемлемого решения. При не достижении договоренности спор передается на рассмотрение в Арбитражный суд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действителен со дня его подписания сторонами. Действие настоящего Договора ограничено надлежащим исполнением обязательств Подрядчиком перед Цессионарием.</w:t>
      </w:r>
    </w:p>
    <w:p>
      <w:pPr>
        <w:spacing w:before="0" w:after="150" w:line="290" w:lineRule="auto"/>
      </w:pPr>
      <w:r>
        <w:rPr>
          <w:color w:val="333333"/>
        </w:rPr>
        <w:t xml:space="preserve">6.2. Все изменения и дополнения по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Если по каким-либо обстоятельствам, независящим от воли сторон исполнение обязательств, по котором по настоящему Договору уступка требования, стало невозможным перед Цессионарием, настоящий Договор расторгается с момента появления вышеуказанных обстоятельств и каждая из сторон в этом случае обязана возвратить другой все полученное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составлен в двух экземплярах, имеющих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Цедент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Цессионарий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Цедент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Цессионарий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http://dbsd.ru/contracts/assignment-contract/1164.html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2016-03-03T18:22:44+03:00</dcterms:created>
  <dcterms:modified xsi:type="dcterms:W3CDTF">2016-03-03T18:22:44+03:00</dcterms:modified>
  <dc:title/>
  <dc:description/>
  <dc:subject/>
  <cp:keywords/>
  <cp:category/>
</cp:coreProperties>
</file>