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подряд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1.1 Подрядчик обязуется произвести на своих производственных мощностях, своими силами и средствами ________________________________________________, именуемую в дальнейшем «результат работ», используя материалы Заказчика, указанные в п.1.3. Настоящего Контракта, и передать их в собственность Заказчика, а Заказчик обязуется принять и оплатить их. Ассортимент и стоимость результата работ указываются сторонами в Приложении №1, являющимся неотъемлемой частью настоящего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1.2. Подрядчик осуществляет производство результата работы в рамках режима переработки под таможенным контролем в порядке и сроки, установленные действующим законодательством и уполномоченным таможенным органом РФ. Подрядчик действует на основании разрешения (лицензии) таможенного органа на осуществление переработки под таможенным контролем.</w:t>
      </w:r>
    </w:p>
    <w:p>
      <w:pPr>
        <w:spacing w:before="0" w:after="150" w:line="290" w:lineRule="auto"/>
      </w:pPr>
      <w:r>
        <w:rPr>
          <w:color w:val="333333"/>
        </w:rPr>
        <w:t xml:space="preserve">1.3. Для выполнения работ по настоящему Контракту Заказчик обязуется предоставить Подрядчику нижеуказанные материалы: ________________________________________________. Ассортимент и цены материалов, предоставляемых Заказчиком, указываются сторонами в Приложении №2, являющимся неотъемлемой частью настоящего Контракта.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КАЧЕСТВО</w:t>
      </w:r>
    </w:p>
    <w:p>
      <w:pPr>
        <w:spacing w:before="0" w:after="150" w:line="290" w:lineRule="auto"/>
      </w:pPr>
      <w:r>
        <w:rPr>
          <w:color w:val="333333"/>
        </w:rPr>
        <w:t xml:space="preserve"> 2.1. Качество результата работы должно соответствовать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Качество предоставляемых Заказчиком материалов должно соответствовать техническим условиям завода-изготовителя.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И УСЛОВИЯ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Цена за достигнутый по настоящему Контракту результат работы установлена в рублях, согласно Приложению №1, являющемся неотъемлемой частью настоящего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3.2. Цена за достигнутый по настоящему Контракту результат работы включает: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стоимость российских материалов, используемых для изготовления результата работы Исполнителем в размере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стоимость работы Исполнителя в размере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стоимость производственных расходов Исполнителя в размере ________ рублей.</w:t>
      </w:r>
    </w:p>
    <w:p>
      <w:r>
        <w:rPr>
          <w:color w:val="333333"/>
        </w:rPr>
        <w:t xml:space="preserve">3.3. Общая стоимость настоящего Контракта составляет ________ рублей, но может меняться сторонами с учетом изменений и дополнений к настоящему Контракту.</w:t>
      </w:r>
    </w:p>
    <w:p>
      <w:pPr>
        <w:spacing w:before="0" w:after="150" w:line="290" w:lineRule="auto"/>
      </w:pPr>
      <w:r>
        <w:rPr>
          <w:color w:val="333333"/>
        </w:rPr>
        <w:t xml:space="preserve">3.4. Оплата осуществляется в ________________________ путем перевода указанной суммы денежных средств на счет Исполнителя в течение ________ дней с момента получения Заказчиком следующих документов: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И СРОКИ ПЕРЕДАЧИ МАТЕРИАЛОВ И РЕЗУЛЬТАТОВ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Заказчик обязуется передать Подрядчику необходимые материалы для осуществления им работ по настоящему договору в следующие сроки: ________________________. Срок выполнения Исполнителем работ по настоящему договору связан со сроком, установленным таможенным органом РФ для переработки под таможенным контролем: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Подрядчик производит и передает результат работ отдельными партиями в строгом соответствии со спецификациями, предоставляемыми Заказчиком на каждую партию.</w:t>
      </w:r>
    </w:p>
    <w:p>
      <w:pPr>
        <w:spacing w:before="0" w:after="150" w:line="290" w:lineRule="auto"/>
      </w:pPr>
      <w:r>
        <w:rPr>
          <w:color w:val="333333"/>
        </w:rPr>
        <w:t xml:space="preserve">4.3. Срок передачи каждой партии указывается в спецификации.</w:t>
      </w:r>
    </w:p>
    <w:p>
      <w:pPr>
        <w:spacing w:before="0" w:after="150" w:line="290" w:lineRule="auto"/>
      </w:pPr>
      <w:r>
        <w:rPr>
          <w:color w:val="333333"/>
        </w:rPr>
        <w:t xml:space="preserve">4.4. Материалы, указанные в п.1.2. настоящего Контракта, предоставляются Заказчиком Исполнителю исключительно для целей выполнения настоящего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утраты или повреждения Исполнителем материалов Заказчика Подрядчик компенсирует Заказчику стоимость утраченных или поврежденных материалов по ценам, указанным в Приложении №2, являющимся неотъемлемой частью настоящего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4.6. Датой передачи результата работ считается дата оформления транспортной накладной, дубликат которой Подрядчик немедленно предоставляет Заказчику вместе с документами, перечисленными в п.3.4. настоящего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4.7. В случае задержки в погрузке поданного Заказчиком транспорта все штрафы и расходы, связанные с этим, выплачивает Подрядчик.</w:t>
      </w:r>
    </w:p>
    <w:p>
      <w:pPr>
        <w:spacing w:before="0" w:after="150" w:line="290" w:lineRule="auto"/>
      </w:pPr>
      <w:r>
        <w:rPr>
          <w:color w:val="333333"/>
        </w:rPr>
        <w:t xml:space="preserve">4.8. За нарушение сроков передачи каждой партии результата работ Подрядчик выплачивает Заказчику штраф в размере ________ от стоимости задержанной партии за каждую неделю задержки, но не более ________________________ от стоимости задержанной партии.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УПАКОВКА И МАРКИРОВКА</w:t>
      </w:r>
    </w:p>
    <w:p>
      <w:pPr>
        <w:spacing w:before="0" w:after="150" w:line="290" w:lineRule="auto"/>
      </w:pPr>
      <w:r>
        <w:rPr>
          <w:color w:val="333333"/>
        </w:rPr>
        <w:t xml:space="preserve">5.1. Упаковка и маркировка фанеры соответствует 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5.2. Упаковка поставляемых Заказчиком расходных материалов должна обеспечивать их сохранность.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ПРИЕМКА-СДАЧА РЕЗУЛЬТАТ РАБОТА</w:t>
      </w:r>
    </w:p>
    <w:p>
      <w:pPr>
        <w:spacing w:before="0" w:after="150" w:line="290" w:lineRule="auto"/>
      </w:pPr>
      <w:r>
        <w:rPr>
          <w:color w:val="333333"/>
        </w:rPr>
        <w:t xml:space="preserve">6.1. Подрядчик осуществляет передачу результата работ Заказчику. </w:t>
      </w:r>
    </w:p>
    <w:p>
      <w:pPr>
        <w:spacing w:before="0" w:after="150" w:line="290" w:lineRule="auto"/>
      </w:pPr>
      <w:r>
        <w:rPr>
          <w:color w:val="333333"/>
        </w:rPr>
        <w:t xml:space="preserve">6.2. Подтверждением передачи результата работ является акт приемки-передачи результата работ, подписанный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РЕКЛАМАЦИИ</w:t>
      </w:r>
    </w:p>
    <w:p>
      <w:pPr>
        <w:spacing w:before="0" w:after="150" w:line="290" w:lineRule="auto"/>
      </w:pPr>
      <w:r>
        <w:rPr>
          <w:color w:val="333333"/>
        </w:rPr>
        <w:t xml:space="preserve">7.1. Рекламации в отношении количества и в отношении качества результата работы могут быть заявлены Заказчиком Подрядчику в течение ________ дней с момента отгрузки результата работы.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 опровержения рекламации Подрядчиком в течение ________ дней со дня получения по факсу или письмом рекламация считается принятой.</w:t>
      </w:r>
    </w:p>
    <w:p>
      <w:pPr>
        <w:spacing w:before="0" w:after="150" w:line="290" w:lineRule="auto"/>
      </w:pPr>
      <w:r>
        <w:rPr>
          <w:color w:val="333333"/>
        </w:rPr>
        <w:t xml:space="preserve">7.3. Содержание и обоснование рекламации может быть подтверждено актом, составленным незаинтересованной компетентной организацией.</w:t>
      </w:r>
    </w:p>
    <w:p>
      <w:pPr>
        <w:spacing w:before="0" w:after="150" w:line="290" w:lineRule="auto"/>
      </w:pPr>
      <w:r>
        <w:rPr>
          <w:color w:val="333333"/>
        </w:rPr>
        <w:t xml:space="preserve">7.4. Подрядчик обязан заменить Заказчику некачественную продукцию путем дополнительной поставки объема забракованной продукции. Расходы по дополнительной поставке несет Подрядчик.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обращаются за защитой своих нарушенных или оспариваемых прав и законных интересов, связанных или вытекающих из настоящего Контракта в Арбитражный суд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8.2. При исполнении настоящего контракта стороны руководствуются положениями настоящего Контракта, а также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9.1. Любая Сторона Контракта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Контракта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например,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данного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Сторона, затронутая обстоятельствами непреодолимой силы, должна немедленно, но в любом случае не позднее чем через ________ дней после наступления этих обстоятельств письменно известить об этом другую Сторону. Такое извещение должно содержать информацию о характере обстоятельств непреодолимой силы и, насколько это возможно, оценку их воздействия на способность затронутой Стороны выполнять свои обязательства по Договору, а также оценку возможной продолжительности действия этих обстоятельств. В случае, если Сторона, затронутая обстоятельствами непреодолимой силы, не известит другую Сторону о наступлении обстоятельств непреодолимой силы или прекращения их действия или задержит такое извещение, то она будет нести материальную ответственность перед другой Стороной за любые убытки, понесенные другой Стороной в результате отсутствия или задержки извещения, кроме случая, когда сами такие обстоятельства препятствуют своевременному извещению.</w:t>
      </w:r>
    </w:p>
    <w:p>
      <w:pPr>
        <w:spacing w:before="0" w:after="150" w:line="290" w:lineRule="auto"/>
      </w:pPr>
      <w:r>
        <w:rPr>
          <w:color w:val="333333"/>
        </w:rPr>
        <w:t xml:space="preserve">9.3. Если обстоятельства непреодолимой силы продолжаются более ________________________, или в случае если обстоятельства непреодолимой силы будут созданы принятием какого-либо законодательного акта, Стороны вступят в переговоры и договорятся о таких изменениях в условиях и положениях Контракта, которые необходимы для того, чтобы Стороны продолжали выполнять свои обязательства по нему в степени, максимально близкой к первоначальным условиям. Если это оказывается невозможным, любая Сторона может принять решение о прекращении Контракта в течение семи дней по истечении вышеупомянутого трехмесячного периода без возмещения каких-либо убытков, вызванных таким расторжением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9.4. Стороны обязуются продолжать соблюдать все другие обязательства, не затронутые обстоятельствами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9.5. Надлежащим доказательством наличия указанных выше обстоятельств и их продолжительности будут служить справки, выдаваемые Торговыми палатами или компетентными органами соответственно страны Продавца или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ДРУГИЕ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Всякие изменения и дополнения к настоящему Контракту будут действительны лишь при условии, что они будут совершены в письменной форме и подписаны уполномоченными на то представителями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После подписания настоящего Контракта все предыдущие переговоры и переписка по нему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10.3. Все приложения к настоящему Контракту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10.4. Срок действия Контракта устанавливается с «___» _____________ 2016 г. по «___» _____________ 2016 г., до полного исполнения Сторонами обязательств по настоящему Контракту или вытекающих из него, а в части взаиморасчетов - до их полного завершения.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http://dbsd.ru/contracts/agreement-contract/1165.html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2016-03-03T18:22:56+03:00</dcterms:created>
  <dcterms:modified xsi:type="dcterms:W3CDTF">2016-03-03T18:22:56+03:00</dcterms:modified>
  <dc:title/>
  <dc:description/>
  <dc:subject/>
  <cp:keywords/>
  <cp:category/>
</cp:coreProperties>
</file>