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права пользования базой данных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Лицензиар предоставляет Лицензиату за вознаграждение в порядке и на условиях, изложенных в настоящем Договоре, исключительную лицензию на использование базы данных (далее – «База»), описание которой содержится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Исключительное право на базу данных принадлежит Лицензиару на основании Свидетельства №________ от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Лицензиату передаются следующие права: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полное или частичное воспроизведение в любой форме и любыми способами;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модификацию, в том числе перевод Базы с одного языка на другой;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распространение любым способом: продажа, сдача в прокат и т.д.;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публичный показ;</w:t>
      </w:r>
    </w:p>
    <w:p>
      <w:pPr>
        <w:spacing w:before="0" w:after="150" w:line="290" w:lineRule="auto"/>
      </w:pPr>
      <w:r>
        <w:rPr>
          <w:color w:val="333333"/>
        </w:rPr>
        <w:t xml:space="preserve">2.2. Перечисление в настоящем Договоре передаваемых по нему прав не умаляет иных прав Лицензиата, которые не названы прямо, но подразумеваются исходя из существа работы с Базой.</w:t>
      </w:r>
    </w:p>
    <w:p>
      <w:pPr>
        <w:spacing w:before="0" w:after="150" w:line="290" w:lineRule="auto"/>
      </w:pPr>
      <w:r>
        <w:rPr>
          <w:color w:val="333333"/>
        </w:rPr>
        <w:t xml:space="preserve">2.3. Лицензиат получает право предоставлять третьим лицам сублицензии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Лицензиат обязан до подписания сублицензионного договора согласовать его основные условия с Лицензиаром. По подписании сублицензионного договора Лицензиат обязан в течение ________ дней передать один экземпляр этого соглашения Лицензиару.</w:t>
      </w:r>
    </w:p>
    <w:p>
      <w:pPr>
        <w:spacing w:before="0" w:after="150" w:line="290" w:lineRule="auto"/>
      </w:pPr>
      <w:r>
        <w:rPr>
          <w:color w:val="333333"/>
        </w:rPr>
        <w:t xml:space="preserve">2.5. Не позднее ________ дней с момента заключения Договора Лицензиар предоставляет Лицензиату ________ экземпляров записи содержимого Базы на носителях, обеспечивающих долговременное безопасное хранение данных, а также следующие документы и информацию: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Лицензия, выдаваемая Лицензиату по настоящему Договору, является исключительной. Лицензиар не вправе выдавать лицензии на использование Базы другим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2.7. Лицензиат обязан ________________________ представлять Лицензиару письменные отчеты об использовании Базы по форме согласно Приложению №2 к настоящему Договору. Отчеты представляются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СОДЕРЖАНИЕ ЛИЦЕНЗИИ И ГАРАНТИИ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Лицензия, предоставляемая по настоящему Договору, действует в отношении всего содержимого Базы, в частности в отношении: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программ для ЭВМ, обеспечивающих функционирование Базы;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дизайна (графики, расположения элементов оформления Базы и т.п.);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всех иных элементов Базы, в том числе изображений, фонограмм, текстов;</w:t>
      </w:r>
    </w:p>
    <w:p>
      <w:pPr>
        <w:spacing w:before="0" w:after="150" w:line="290" w:lineRule="auto"/>
      </w:pPr>
      <w:r>
        <w:rPr>
          <w:color w:val="333333"/>
        </w:rPr>
        <w:t xml:space="preserve">3.2. Лицензиар гарантирует, что он является надлежащим правообладателем на все в совокупности и каждый в отдельности из перечисленных элементов Базы. Лицензиар также гарантирует, что в Базе не используются никакие элементы в нарушение прав третьих лиц. В случае если гарантии, содержащиеся в настоящем абзаце, будут нарушены, Лицензиар обязуется принять меры, которые обеспечат Лицензиату беспрепятственное использование передаваемых по настоящему Договору прав, а в случае невозможности обеспечить беспрепятственное использование передаваемых прав возместить Лицензиату понесенные убытки, которые могут возникнуть у Лицензиата в связи с таким нарушением гарантий.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ДОГОВОРА И ТЕРРИТОРИЯ ИСПОЛЬЗОВАНИЯ БАЗЫ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сроком на ________ лет.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вступает в силу с момента его регистрации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Лицензионный Договор действует на территории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ЛИЦЕНЗИОННОЕ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5.1. За предоставленное право использования Базы, предусмотренное настоящим Договором, Лицензиат уплачивает Лицензиару лицензионное вознаграждение в размере ________ рублей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просрочки в уплате лицензионного вознаграждения Лицензиат уплачивает Лицензиару неустойку в размере ________% от просроченной к перечислению суммы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действующим российским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 Лицензиат несет ответственность перед Лицензиаром за действия сублицензиатов по сублицензионным договорам.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зависят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</w:p>
    <w:p>
      <w:pPr>
        <w:spacing w:before="0" w:after="150" w:line="290" w:lineRule="auto"/>
      </w:pPr>
      <w:r>
        <w:rPr>
          <w:color w:val="333333"/>
        </w:rPr>
        <w:t xml:space="preserve">6.4. К обстоятельствам, указанным в п.6.3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6.5. Сторона, подвергшаяся действию таких обстоятельств, обязана немедленно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6.6. В случае если обстоятельства непреодолимой силы длятся более ________ месяцев и не обнаруживают признаков прекращения, Стороны совместно определяют дальнейшую юридическую судьбу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УСЛОВИЯ РАСТОРЖЕНИЯ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Каждая из Сторон имеет право досрочно расторгнуть настоящий Договор путем направления письменного уведомления не менее чем за ________ дней до предполагаемой даты расторжения, если другая Сторона не выполнит какое-либо существенное условие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настоящий Договор будет расторгнут до истечения срока его действия вследствие нарушения какого-либо условия Договора Лицензиатом, то Лицензиат лишается переданных ему по настоящему Договору прав и обязуется возвратить Лицензиару всю документацию, связанную с Базой и переданную Лицензиату.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Споры и разногласия, возникающие из настоящего Договора или в связи с ним, будут решаться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недостижения согласия спор передается на рассмотрение в Арбитражный суд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Во всем, что не оговорено в настоящем Договоре,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9.3. При изменении наименования, адреса, банковских реквизитов или реорганизации Стороны информируют друг друга в письменном виде в ________________________ срок.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9.6. Все расходы, прямо или косвенно связанные с государственной регистрацией настоящего Договора, несет Лицензиат.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2016-03-03T18:30:48+03:00</dcterms:created>
  <dcterms:modified xsi:type="dcterms:W3CDTF">2016-03-03T18:30:48+03:00</dcterms:modified>
  <dc:title/>
  <dc:description/>
  <dc:subject/>
  <cp:keywords/>
  <cp:category/>
</cp:coreProperties>
</file>