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прекращении новацией обязательства по договору купли-продажи (кредитор получил право требования в результате уступки прежним кредитором)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«Должник»,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со ст. 414 ГК РФ Кредитор и Должник договорились о замене первоначального обязательства, существовавшего между ними по Договору купли-продажи №________ от «___» _____________ 2016 г., подписанному в г. ________________________ между ________________________ (далее – «Прежний кредитор») и Должником, по уплате суммы ________ рублей другим обязательством между Кредитором и Должником – обязательством Должника передать Кредитору товар в ассортименте и количестве, согласованных Сторонами. Право требования по Договору купли-продажи №________ принадлежит Кредитору на основании Договора уступки требования №________ от «___» _____________ 2016 г., подписанного в г. ________________________ между Прежним кредитором и Кредитором.</w:t>
      </w:r>
    </w:p>
    <w:p>
      <w:pPr>
        <w:spacing w:before="0" w:after="150" w:line="290" w:lineRule="auto"/>
      </w:pPr>
      <w:r>
        <w:rPr>
          <w:color w:val="333333"/>
        </w:rPr>
        <w:t xml:space="preserve">1.2. Новация прекращает дополнительные обязательства, связанные с первоначальными, предусмотренные Договором купли-продажи №________ от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ДОЛЖНИКА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Должник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Передать Кредитору согласованный в настоящем пункте товар в указанные в настоящем пункте сроки: ________________________________________________. Товар доставляется Должником за свой счет своим транспортом по следующему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В соответствии со ст. 313 ГК РФ исполнение обязательств Должника перед Кредитором по п.2.1 настоящего Соглашения может быть произведено третьим лицом.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КРЕДИТОРА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Кредитор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 Принять от Должника либо от третьего лица, производящего исполнение обязательств за Должника, товар на условиях п.2.1 Договора в счет погашения обязательств по п.1.1.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ДЕЙСТВИЯ, ПОРЯДОК РАСТОРЖЕНИЯ И ИЗМЕНЕНИЯ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Настоящее Соглашение вступает в силу со дня подписания и действует до его исполнения.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4.2. Любые изменения и дополнения к настоящему Соглашению действительны лишь в случае, если они совершены в письменной форме и подписаны уполномоченными лицами обеих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Настоящее Соглашение остается в силе в случае изменения реквизитов Сторон, изменения их учредительных документов, в том числе в случае изменения организационно-правовой формы. Об изменении реквизитов Стороны обязаны уведомить друг друга в течение ________ календарных дней. С момента уведомления другой Стороной об изменении платежных реквизитов платежи, направленные по старым реквизитам, зачету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нарушения Сторонами взятых на себя обязательств по настоящему Соглашению они несут ответственность в порядке и в объеме, предусмотренных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5.2. За задержку передачи товара в соответствии с п.2.1 Должник уплачивает пеню в размере ________% в день от стоимости товара, подлежащего передаче Кредитору.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Споры, которые могут возникнуть между Сторонами в связи с неисполнением или ненадлежащим исполнением Сторонами принятых по настоящему Соглашению обязательств, подлежат рассмотрению в Арбитражном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6.2. Соглашение составлено в двух экземплярах, которые хранятся у каждой из Сторон и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Должник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Должник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http://dbsd.ru/contracts/assignment-contract/665.html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2016-03-03T18:28:42+03:00</dcterms:created>
  <dcterms:modified xsi:type="dcterms:W3CDTF">2016-03-03T18:28:42+03:00</dcterms:modified>
  <dc:title/>
  <dc:description/>
  <dc:subject/>
  <cp:keywords/>
  <cp:category/>
</cp:coreProperties>
</file>