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ЗАЯВЛЕНИЕ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в суд об установлении факта принятия наследства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«___» _____________ 2016 г. умер(ла) ________________________, отец (мать и т.д.) – копия свидетельства о смерти прилагается.</w:t>
      </w:r>
    </w:p>
    <w:p>
      <w:pPr>
        <w:spacing w:before="0" w:after="150" w:line="290" w:lineRule="auto"/>
      </w:pPr>
      <w:r>
        <w:rPr>
          <w:color w:val="333333"/>
        </w:rPr>
        <w:t xml:space="preserve">Заявитель по закону является наследником первой очереди (копия свидетельства о рождении прилагается). Других наследников первой очереди не имеется.</w:t>
      </w:r>
    </w:p>
    <w:p>
      <w:pPr>
        <w:spacing w:before="0" w:after="150" w:line="290" w:lineRule="auto"/>
      </w:pPr>
      <w:r>
        <w:rPr>
          <w:color w:val="333333"/>
        </w:rPr>
        <w:t xml:space="preserve">В течение установленного законом срока заявитель не обратился в нотариальные органы с заявлением о принятии наследства. Однако в течение данного ________________________ срока заявителем, как наследником, были совершены действия, являющиеся в соответствии с п. 2 ст. 1153 Гражданского кодекса РФ фактическим принятием наследства.</w:t>
      </w:r>
    </w:p>
    <w:p>
      <w:pPr>
        <w:spacing w:before="0" w:after="150" w:line="290" w:lineRule="auto"/>
      </w:pPr>
      <w:r>
        <w:rPr>
          <w:color w:val="333333"/>
        </w:rPr>
        <w:t xml:space="preserve">В частности, заявитель с «___» _____________ 2016 г. вступил во владение следующим наследственнымимуществом: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Заявитель принял меры по сохранению наследственного имущества, защите его от посягательств или притязаний третьих лиц: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Заявитель из своих средств оплатил налоги на наследуемое имущество, коммунальные платежи, страховые премии, а также: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Заявитель оплатил за свой счет долги наследодателя и получил от третьих лиц причитавшиеся наследодателю денежные средства.</w:t>
      </w:r>
    </w:p>
    <w:p>
      <w:pPr>
        <w:spacing w:before="0" w:after="150" w:line="290" w:lineRule="auto"/>
      </w:pPr>
      <w:r>
        <w:rPr>
          <w:color w:val="333333"/>
        </w:rPr>
        <w:t xml:space="preserve">Действия по фактическому принятию Заявителем наследства были совершены наследником в течение срока, установленного для принятия наследства – в течение ________ месяцев со дня открытия наследства.</w:t>
      </w:r>
    </w:p>
    <w:p>
      <w:pPr>
        <w:spacing w:before="0" w:after="150" w:line="290" w:lineRule="auto"/>
      </w:pPr>
      <w:r>
        <w:rPr>
          <w:color w:val="333333"/>
        </w:rPr>
        <w:t xml:space="preserve">Фактическое вступление во владение хотя бы частью наследственного имущества рассматривается как фактическое принятие всего наследственного имущества, в чем бы оно ни заключалось и где бы оно ни находилось.</w:t>
      </w:r>
    </w:p>
    <w:p>
      <w:pPr>
        <w:spacing w:before="0" w:after="150" w:line="290" w:lineRule="auto"/>
      </w:pPr>
      <w:r>
        <w:rPr>
          <w:color w:val="333333"/>
        </w:rPr>
        <w:t xml:space="preserve">Установление факта принятия наследства Заявителем необходимо ему для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Представить нотариусу письменные доказательства, свидетельствующие о фактическом принятии наследства, в срок, установленный для принятия наследства, Заявитель не мог по причине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Нотариус письмом от «___» _____________ 2016 г. №________ разъяснил Заявителю, что он вправе обратиться в суд с заявлением об установлении факта принятия им наследства в порядке гл. 28 ГПК РФ. При таких обстоятельствах получить надлежащие документы без обращения в суд Заявитель не имеет возможности.</w:t>
      </w:r>
    </w:p>
    <w:p>
      <w:pPr>
        <w:spacing w:before="0" w:after="150" w:line="290" w:lineRule="auto"/>
      </w:pPr>
      <w:r>
        <w:rPr>
          <w:color w:val="333333"/>
        </w:rPr>
        <w:t xml:space="preserve">На основании изложенного, руководствуясь ст. 1152 ГК РФ, ст. ст. 264 - 268 ГПК РФ,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ПРОШУ:</w:t>
      </w:r>
    </w:p>
    <w:p>
      <w:pPr>
        <w:spacing w:before="0" w:after="150" w:line="290" w:lineRule="auto"/>
      </w:pPr>
      <w:r>
        <w:rPr>
          <w:color w:val="333333"/>
        </w:rPr>
        <w:t xml:space="preserve">Установить факт принятия заявителем наследства, открывшегося после смерти его отца (матери) ________________________, умершего(й)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Приложения: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квитанция об уплате государственной пошлины;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копия свидетельства о смерти ________________________ №________ от «___» _____________ 2016 г.;</w:t>
      </w:r>
    </w:p>
    <w:p>
      <w:pPr>
        <w:spacing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копия свидетельства о рождении заявителя;</w:t>
      </w:r>
    </w:p>
    <w:p>
      <w:pPr>
        <w:spacing w:line="290" w:lineRule="auto"/>
      </w:pPr>
      <w:r>
        <w:rPr>
          <w:color w:val="333333"/>
        </w:rPr>
        <w:t xml:space="preserve">4. </w:t>
      </w:r>
      <w:r>
        <w:rPr>
          <w:color w:val="333333"/>
        </w:rPr>
        <w:t xml:space="preserve">перечень наследственного имущества;</w:t>
      </w:r>
    </w:p>
    <w:p>
      <w:pPr>
        <w:spacing w:line="290" w:lineRule="auto"/>
      </w:pPr>
      <w:r>
        <w:rPr>
          <w:color w:val="333333"/>
        </w:rPr>
        <w:t xml:space="preserve">5. </w:t>
      </w:r>
      <w:r>
        <w:rPr>
          <w:color w:val="333333"/>
        </w:rPr>
        <w:t xml:space="preserve">справки жилищно-эксплуатационных организаций или органов местного самоуправления, органов внутренних дел о совместном проживании наследника с наследодателем на день смерти последнего, о проживании наследника в наследуемом жилом помещении;</w:t>
      </w:r>
    </w:p>
    <w:p>
      <w:pPr>
        <w:spacing w:line="290" w:lineRule="auto"/>
      </w:pPr>
      <w:r>
        <w:rPr>
          <w:color w:val="333333"/>
        </w:rPr>
        <w:t xml:space="preserve">6. </w:t>
      </w:r>
      <w:r>
        <w:rPr>
          <w:color w:val="333333"/>
        </w:rPr>
        <w:t xml:space="preserve">справки органов местного самоуправления, органов управления жилищных, дачных, гаражных кооперативов об использовании наследником имущества, входящего в состав наследства;</w:t>
      </w:r>
    </w:p>
    <w:p>
      <w:pPr>
        <w:spacing w:line="290" w:lineRule="auto"/>
      </w:pPr>
      <w:r>
        <w:rPr>
          <w:color w:val="333333"/>
        </w:rPr>
        <w:t xml:space="preserve">7. </w:t>
      </w:r>
      <w:r>
        <w:rPr>
          <w:color w:val="333333"/>
        </w:rPr>
        <w:t xml:space="preserve">квитанции об оплате налогов, страховых, коммунальных платежей, взносов в кооперативы и других платежей в отношении наследуемого имущества или справки соответствующих органов, содержащие сведения о получении данными органами денежных средств от наследника;</w:t>
      </w:r>
    </w:p>
    <w:p>
      <w:pPr>
        <w:spacing w:line="290" w:lineRule="auto"/>
      </w:pPr>
      <w:r>
        <w:rPr>
          <w:color w:val="333333"/>
        </w:rPr>
        <w:t xml:space="preserve">8. </w:t>
      </w:r>
      <w:r>
        <w:rPr>
          <w:color w:val="333333"/>
        </w:rPr>
        <w:t xml:space="preserve">договоры с юридическими лицами о проведении ремонта наследуемого имущества, о сдаче имущества в аренду, установке охранной сигнализации и т.п.;</w:t>
      </w:r>
    </w:p>
    <w:p>
      <w:pPr>
        <w:spacing w:line="290" w:lineRule="auto"/>
      </w:pPr>
      <w:r>
        <w:rPr>
          <w:color w:val="333333"/>
        </w:rPr>
        <w:t xml:space="preserve">9. </w:t>
      </w:r>
      <w:r>
        <w:rPr>
          <w:color w:val="333333"/>
        </w:rPr>
        <w:t xml:space="preserve">квитанции о возврате кредита, полученного наследодателем, или иного долга наследодателя, выданные банком или другой организацией;</w:t>
      </w:r>
    </w:p>
    <w:p>
      <w:pPr>
        <w:spacing w:line="290" w:lineRule="auto"/>
      </w:pPr>
      <w:r>
        <w:rPr>
          <w:color w:val="333333"/>
        </w:rPr>
        <w:t xml:space="preserve">10. </w:t>
      </w:r>
      <w:r>
        <w:rPr>
          <w:color w:val="333333"/>
        </w:rPr>
        <w:t xml:space="preserve">копия искового заявления наследника к лицам, неосновательно завладевшим наследственным имуществом, о выдаче данного имущества с отметкой суда о принятии дела к производству и определение суда о приостановлении выдачи свидетельства о праве на наследство;</w:t>
      </w:r>
    </w:p>
    <w:p>
      <w:pPr>
        <w:spacing w:after="0" w:line="290" w:lineRule="auto"/>
      </w:pPr>
      <w:r>
        <w:rPr>
          <w:color w:val="333333"/>
        </w:rPr>
        <w:t xml:space="preserve">11. </w:t>
      </w:r>
      <w:r>
        <w:rPr>
          <w:color w:val="333333"/>
        </w:rPr>
        <w:t xml:space="preserve">другие документы о совершении наследником действий, свидетельствующих о принятии наследства.</w:t>
      </w:r>
    </w:p>
    <w:p/>
    <w:p>
      <w:pPr>
        <w:spacing w:before="0" w:after="150" w:line="290" w:lineRule="auto"/>
      </w:pPr>
      <w:r>
        <w:rPr>
          <w:color w:val="333333"/>
        </w:rPr>
        <w:t xml:space="preserve">Подлинники документов, приложенных в копиях, будут представлены в судебном заседании.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http://dbsd.ru/background-documents/applications/743.html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2016-03-03T18:27:45+03:00</dcterms:created>
  <dcterms:modified xsi:type="dcterms:W3CDTF">2016-03-03T18:27:45+03:00</dcterms:modified>
  <dc:title/>
  <dc:description/>
  <dc:subject/>
  <cp:keywords/>
  <cp:category/>
</cp:coreProperties>
</file>